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01309E" w:rsidRDefault="0001309E">
      <w:pPr>
        <w:widowControl w:val="0"/>
        <w:pBdr>
          <w:top w:val="nil"/>
          <w:left w:val="nil"/>
          <w:bottom w:val="nil"/>
          <w:right w:val="nil"/>
          <w:between w:val="nil"/>
        </w:pBdr>
        <w:spacing w:after="0"/>
        <w:rPr>
          <w:rFonts w:ascii="Arial" w:eastAsia="Arial" w:hAnsi="Arial" w:cs="Arial"/>
          <w:color w:val="000000"/>
        </w:rPr>
      </w:pPr>
    </w:p>
    <w:tbl>
      <w:tblPr>
        <w:tblStyle w:val="a"/>
        <w:tblW w:w="15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984"/>
        <w:gridCol w:w="1527"/>
        <w:gridCol w:w="2584"/>
        <w:gridCol w:w="1417"/>
        <w:gridCol w:w="3261"/>
        <w:gridCol w:w="603"/>
        <w:gridCol w:w="1948"/>
        <w:gridCol w:w="1985"/>
      </w:tblGrid>
      <w:tr w:rsidR="0001309E" w:rsidRPr="00F46746" w14:paraId="44B65CAD" w14:textId="77777777" w:rsidTr="0D02A2CC">
        <w:trPr>
          <w:trHeight w:val="759"/>
        </w:trPr>
        <w:tc>
          <w:tcPr>
            <w:tcW w:w="3932" w:type="dxa"/>
            <w:gridSpan w:val="3"/>
            <w:shd w:val="clear" w:color="auto" w:fill="C2D69B" w:themeFill="accent3" w:themeFillTint="99"/>
            <w:vAlign w:val="center"/>
          </w:tcPr>
          <w:p w14:paraId="0A37501D" w14:textId="77777777" w:rsidR="0001309E" w:rsidRPr="00F46746" w:rsidRDefault="0001309E">
            <w:pPr>
              <w:pBdr>
                <w:top w:val="nil"/>
                <w:left w:val="nil"/>
                <w:bottom w:val="nil"/>
                <w:right w:val="nil"/>
                <w:between w:val="nil"/>
              </w:pBdr>
              <w:tabs>
                <w:tab w:val="center" w:pos="4513"/>
                <w:tab w:val="right" w:pos="9026"/>
              </w:tabs>
              <w:jc w:val="center"/>
              <w:rPr>
                <w:rFonts w:asciiTheme="minorHAnsi" w:eastAsia="Comic Sans MS" w:hAnsiTheme="minorHAnsi" w:cstheme="minorHAnsi"/>
                <w:b/>
                <w:color w:val="000000"/>
                <w:sz w:val="24"/>
                <w:szCs w:val="24"/>
              </w:rPr>
            </w:pPr>
          </w:p>
        </w:tc>
        <w:tc>
          <w:tcPr>
            <w:tcW w:w="2584" w:type="dxa"/>
            <w:shd w:val="clear" w:color="auto" w:fill="auto"/>
          </w:tcPr>
          <w:p w14:paraId="4A34B0C0" w14:textId="77777777" w:rsidR="0001309E" w:rsidRPr="00F46746" w:rsidRDefault="00EA793F" w:rsidP="00EA793F">
            <w:pPr>
              <w:pBdr>
                <w:top w:val="nil"/>
                <w:left w:val="nil"/>
                <w:bottom w:val="nil"/>
                <w:right w:val="nil"/>
                <w:between w:val="nil"/>
              </w:pBdr>
              <w:tabs>
                <w:tab w:val="center" w:pos="4513"/>
                <w:tab w:val="right" w:pos="9026"/>
              </w:tabs>
              <w:rPr>
                <w:rFonts w:asciiTheme="minorHAnsi" w:eastAsia="Comic Sans MS" w:hAnsiTheme="minorHAnsi" w:cstheme="minorHAnsi"/>
                <w:b/>
                <w:color w:val="000000"/>
                <w:sz w:val="24"/>
                <w:szCs w:val="24"/>
              </w:rPr>
            </w:pPr>
            <w:r>
              <w:rPr>
                <w:rFonts w:asciiTheme="minorHAnsi" w:eastAsia="Comic Sans MS" w:hAnsiTheme="minorHAnsi" w:cstheme="minorHAnsi"/>
                <w:b/>
                <w:color w:val="000000"/>
                <w:sz w:val="24"/>
                <w:szCs w:val="24"/>
              </w:rPr>
              <w:t xml:space="preserve">Year Group: </w:t>
            </w:r>
            <w:r w:rsidR="00281848">
              <w:rPr>
                <w:rFonts w:asciiTheme="minorHAnsi" w:eastAsia="Comic Sans MS" w:hAnsiTheme="minorHAnsi" w:cstheme="minorHAnsi"/>
                <w:b/>
                <w:color w:val="000000"/>
                <w:sz w:val="24"/>
                <w:szCs w:val="24"/>
              </w:rPr>
              <w:t>9</w:t>
            </w:r>
          </w:p>
        </w:tc>
        <w:tc>
          <w:tcPr>
            <w:tcW w:w="5281" w:type="dxa"/>
            <w:gridSpan w:val="3"/>
            <w:shd w:val="clear" w:color="auto" w:fill="auto"/>
          </w:tcPr>
          <w:p w14:paraId="70F46965" w14:textId="77777777" w:rsidR="0001309E" w:rsidRPr="00F46746" w:rsidRDefault="005238AD" w:rsidP="00187AA3">
            <w:pPr>
              <w:rPr>
                <w:rFonts w:asciiTheme="minorHAnsi" w:eastAsia="Comic Sans MS" w:hAnsiTheme="minorHAnsi" w:cstheme="minorHAnsi"/>
                <w:b/>
                <w:sz w:val="24"/>
                <w:szCs w:val="24"/>
              </w:rPr>
            </w:pPr>
            <w:r w:rsidRPr="00F46746">
              <w:rPr>
                <w:rFonts w:asciiTheme="minorHAnsi" w:eastAsia="Comic Sans MS" w:hAnsiTheme="minorHAnsi" w:cstheme="minorHAnsi"/>
                <w:b/>
                <w:sz w:val="24"/>
                <w:szCs w:val="24"/>
              </w:rPr>
              <w:t>Subject:</w:t>
            </w:r>
            <w:r w:rsidR="00F46746">
              <w:rPr>
                <w:rFonts w:asciiTheme="minorHAnsi" w:eastAsia="Comic Sans MS" w:hAnsiTheme="minorHAnsi" w:cstheme="minorHAnsi"/>
                <w:b/>
                <w:sz w:val="24"/>
                <w:szCs w:val="24"/>
              </w:rPr>
              <w:t xml:space="preserve">   </w:t>
            </w:r>
            <w:r w:rsidR="00281848">
              <w:rPr>
                <w:rFonts w:asciiTheme="minorHAnsi" w:eastAsia="Comic Sans MS" w:hAnsiTheme="minorHAnsi" w:cstheme="minorHAnsi"/>
                <w:b/>
                <w:sz w:val="24"/>
                <w:szCs w:val="24"/>
              </w:rPr>
              <w:t>Dilemmas and Danger</w:t>
            </w:r>
          </w:p>
        </w:tc>
        <w:tc>
          <w:tcPr>
            <w:tcW w:w="3933" w:type="dxa"/>
            <w:gridSpan w:val="2"/>
            <w:shd w:val="clear" w:color="auto" w:fill="auto"/>
          </w:tcPr>
          <w:p w14:paraId="5B9EC0CE" w14:textId="5FDB6697" w:rsidR="0001309E" w:rsidRPr="00F46746" w:rsidRDefault="001F07EC">
            <w:pPr>
              <w:pBdr>
                <w:top w:val="nil"/>
                <w:left w:val="nil"/>
                <w:bottom w:val="nil"/>
                <w:right w:val="nil"/>
                <w:between w:val="nil"/>
              </w:pBdr>
              <w:tabs>
                <w:tab w:val="center" w:pos="4513"/>
                <w:tab w:val="right" w:pos="9026"/>
              </w:tabs>
              <w:rPr>
                <w:rFonts w:asciiTheme="minorHAnsi" w:eastAsia="Comic Sans MS" w:hAnsiTheme="minorHAnsi" w:cstheme="minorHAnsi"/>
                <w:color w:val="000000"/>
                <w:sz w:val="24"/>
                <w:szCs w:val="24"/>
              </w:rPr>
            </w:pPr>
            <w:r>
              <w:rPr>
                <w:rFonts w:asciiTheme="minorHAnsi" w:eastAsia="Comic Sans MS" w:hAnsiTheme="minorHAnsi" w:cstheme="minorHAnsi"/>
                <w:b/>
                <w:color w:val="000000"/>
                <w:sz w:val="24"/>
                <w:szCs w:val="24"/>
              </w:rPr>
              <w:t>Welton</w:t>
            </w:r>
          </w:p>
          <w:p w14:paraId="29D6B04F" w14:textId="77777777" w:rsidR="0001309E" w:rsidRPr="00F46746" w:rsidRDefault="005238AD">
            <w:pPr>
              <w:pBdr>
                <w:top w:val="nil"/>
                <w:left w:val="nil"/>
                <w:bottom w:val="nil"/>
                <w:right w:val="nil"/>
                <w:between w:val="nil"/>
              </w:pBdr>
              <w:tabs>
                <w:tab w:val="center" w:pos="4513"/>
                <w:tab w:val="right" w:pos="9026"/>
              </w:tabs>
              <w:rPr>
                <w:rFonts w:asciiTheme="minorHAnsi" w:eastAsia="Comic Sans MS" w:hAnsiTheme="minorHAnsi" w:cstheme="minorHAnsi"/>
                <w:color w:val="000000"/>
                <w:sz w:val="24"/>
                <w:szCs w:val="24"/>
              </w:rPr>
            </w:pPr>
            <w:r w:rsidRPr="00F46746">
              <w:rPr>
                <w:rFonts w:asciiTheme="minorHAnsi" w:eastAsia="Comic Sans MS" w:hAnsiTheme="minorHAnsi" w:cstheme="minorHAnsi"/>
                <w:color w:val="000000"/>
                <w:sz w:val="24"/>
                <w:szCs w:val="24"/>
              </w:rPr>
              <w:t xml:space="preserve"> </w:t>
            </w:r>
          </w:p>
        </w:tc>
      </w:tr>
      <w:tr w:rsidR="0001309E" w:rsidRPr="00F46746" w14:paraId="2016DB2B" w14:textId="77777777" w:rsidTr="0D02A2CC">
        <w:trPr>
          <w:trHeight w:val="1255"/>
        </w:trPr>
        <w:tc>
          <w:tcPr>
            <w:tcW w:w="421" w:type="dxa"/>
            <w:vMerge w:val="restart"/>
            <w:shd w:val="clear" w:color="auto" w:fill="C2D69B" w:themeFill="accent3" w:themeFillTint="99"/>
          </w:tcPr>
          <w:p w14:paraId="5DAB6C7B" w14:textId="77777777" w:rsidR="0001309E" w:rsidRDefault="0001309E">
            <w:pPr>
              <w:tabs>
                <w:tab w:val="left" w:pos="2340"/>
              </w:tabs>
              <w:ind w:left="113" w:right="113"/>
              <w:rPr>
                <w:rFonts w:asciiTheme="minorHAnsi" w:eastAsia="Comic Sans MS" w:hAnsiTheme="minorHAnsi" w:cstheme="minorHAnsi"/>
              </w:rPr>
            </w:pPr>
          </w:p>
          <w:p w14:paraId="02EB378F" w14:textId="77777777" w:rsidR="007A44B5" w:rsidRDefault="007A44B5" w:rsidP="00F46746">
            <w:pPr>
              <w:tabs>
                <w:tab w:val="left" w:pos="2340"/>
              </w:tabs>
              <w:ind w:left="113" w:right="113"/>
              <w:jc w:val="center"/>
              <w:rPr>
                <w:rFonts w:asciiTheme="minorHAnsi" w:eastAsia="Comic Sans MS" w:hAnsiTheme="minorHAnsi" w:cstheme="minorHAnsi"/>
                <w:b/>
              </w:rPr>
            </w:pPr>
          </w:p>
          <w:p w14:paraId="6A05A809" w14:textId="77777777" w:rsidR="007A44B5" w:rsidRDefault="007A44B5" w:rsidP="00F46746">
            <w:pPr>
              <w:tabs>
                <w:tab w:val="left" w:pos="2340"/>
              </w:tabs>
              <w:ind w:left="113" w:right="113"/>
              <w:jc w:val="center"/>
              <w:rPr>
                <w:rFonts w:asciiTheme="minorHAnsi" w:eastAsia="Comic Sans MS" w:hAnsiTheme="minorHAnsi" w:cstheme="minorHAnsi"/>
                <w:b/>
              </w:rPr>
            </w:pPr>
          </w:p>
          <w:p w14:paraId="5A39BBE3" w14:textId="77777777" w:rsidR="007A44B5" w:rsidRDefault="007A44B5" w:rsidP="00F46746">
            <w:pPr>
              <w:tabs>
                <w:tab w:val="left" w:pos="2340"/>
              </w:tabs>
              <w:ind w:left="113" w:right="113"/>
              <w:jc w:val="center"/>
              <w:rPr>
                <w:rFonts w:asciiTheme="minorHAnsi" w:eastAsia="Comic Sans MS" w:hAnsiTheme="minorHAnsi" w:cstheme="minorHAnsi"/>
                <w:b/>
              </w:rPr>
            </w:pPr>
          </w:p>
          <w:p w14:paraId="41C8F396" w14:textId="77777777" w:rsidR="007A44B5" w:rsidRDefault="007A44B5" w:rsidP="00F46746">
            <w:pPr>
              <w:tabs>
                <w:tab w:val="left" w:pos="2340"/>
              </w:tabs>
              <w:ind w:left="113" w:right="113"/>
              <w:jc w:val="center"/>
              <w:rPr>
                <w:rFonts w:asciiTheme="minorHAnsi" w:eastAsia="Comic Sans MS" w:hAnsiTheme="minorHAnsi" w:cstheme="minorHAnsi"/>
                <w:b/>
              </w:rPr>
            </w:pPr>
          </w:p>
          <w:p w14:paraId="72A3D3EC" w14:textId="77777777" w:rsidR="007A44B5" w:rsidRDefault="007A44B5" w:rsidP="00F46746">
            <w:pPr>
              <w:tabs>
                <w:tab w:val="left" w:pos="2340"/>
              </w:tabs>
              <w:ind w:left="113" w:right="113"/>
              <w:jc w:val="center"/>
              <w:rPr>
                <w:rFonts w:asciiTheme="minorHAnsi" w:eastAsia="Comic Sans MS" w:hAnsiTheme="minorHAnsi" w:cstheme="minorHAnsi"/>
                <w:b/>
              </w:rPr>
            </w:pPr>
          </w:p>
          <w:p w14:paraId="0D0B940D" w14:textId="77777777" w:rsidR="00F46746" w:rsidRPr="00F46746" w:rsidRDefault="00F46746" w:rsidP="00F46746">
            <w:pPr>
              <w:tabs>
                <w:tab w:val="left" w:pos="2340"/>
              </w:tabs>
              <w:ind w:left="113" w:right="113"/>
              <w:jc w:val="center"/>
              <w:rPr>
                <w:rFonts w:asciiTheme="minorHAnsi" w:eastAsia="Comic Sans MS" w:hAnsiTheme="minorHAnsi" w:cstheme="minorHAnsi"/>
              </w:rPr>
            </w:pPr>
          </w:p>
        </w:tc>
        <w:tc>
          <w:tcPr>
            <w:tcW w:w="15309" w:type="dxa"/>
            <w:gridSpan w:val="8"/>
            <w:shd w:val="clear" w:color="auto" w:fill="FFFFFF" w:themeFill="background1"/>
          </w:tcPr>
          <w:p w14:paraId="7B52BACF" w14:textId="77777777" w:rsidR="0001309E" w:rsidRDefault="005238AD">
            <w:pPr>
              <w:tabs>
                <w:tab w:val="left" w:pos="2340"/>
              </w:tabs>
              <w:rPr>
                <w:rFonts w:asciiTheme="minorHAnsi" w:eastAsia="Comic Sans MS" w:hAnsiTheme="minorHAnsi" w:cstheme="minorHAnsi"/>
                <w:b/>
              </w:rPr>
            </w:pPr>
            <w:r w:rsidRPr="00F46746">
              <w:rPr>
                <w:rFonts w:asciiTheme="minorHAnsi" w:eastAsia="Comic Sans MS" w:hAnsiTheme="minorHAnsi" w:cstheme="minorHAnsi"/>
                <w:b/>
              </w:rPr>
              <w:t xml:space="preserve">Overview of Learning: </w:t>
            </w:r>
          </w:p>
          <w:p w14:paraId="0873387F" w14:textId="77777777" w:rsidR="00281848" w:rsidRDefault="00281848" w:rsidP="00281848">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color w:val="000000"/>
                <w:sz w:val="22"/>
                <w:szCs w:val="22"/>
                <w:lang w:val="en-US"/>
              </w:rPr>
              <w:t>Dilemmas and Dangers </w:t>
            </w:r>
            <w:r>
              <w:rPr>
                <w:rStyle w:val="eop"/>
                <w:rFonts w:ascii="Calibri" w:hAnsi="Calibri" w:cs="Calibri"/>
                <w:color w:val="000000"/>
                <w:sz w:val="22"/>
                <w:szCs w:val="22"/>
              </w:rPr>
              <w:t> </w:t>
            </w:r>
          </w:p>
          <w:p w14:paraId="367E4249" w14:textId="77777777" w:rsidR="00281848" w:rsidRDefault="00281848" w:rsidP="00281848">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color w:val="000000"/>
                <w:sz w:val="22"/>
                <w:szCs w:val="22"/>
                <w:lang w:val="en-US"/>
              </w:rPr>
              <w:t>Students explore a range of texts with the theme of dangers and dilemmas.  Students explore a range of texts, including play scripts, novels, newspaper articles.  Texts are drawn from a diverse range of writers, in the post-1950 period.  </w:t>
            </w:r>
            <w:r>
              <w:rPr>
                <w:rStyle w:val="eop"/>
                <w:rFonts w:ascii="Calibri" w:hAnsi="Calibri" w:cs="Calibri"/>
                <w:color w:val="000000"/>
                <w:sz w:val="22"/>
                <w:szCs w:val="22"/>
              </w:rPr>
              <w:t> </w:t>
            </w:r>
          </w:p>
          <w:p w14:paraId="718E58B9" w14:textId="77777777" w:rsidR="00281848" w:rsidRDefault="00281848" w:rsidP="00281848">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b/>
                <w:bCs/>
                <w:color w:val="000000"/>
                <w:sz w:val="22"/>
                <w:szCs w:val="22"/>
                <w:lang w:val="en-US"/>
              </w:rPr>
              <w:t>Prior Learning:</w:t>
            </w:r>
            <w:r>
              <w:rPr>
                <w:rStyle w:val="eop"/>
                <w:rFonts w:ascii="Calibri" w:hAnsi="Calibri" w:cs="Calibri"/>
                <w:color w:val="000000"/>
                <w:sz w:val="22"/>
                <w:szCs w:val="22"/>
              </w:rPr>
              <w:t> </w:t>
            </w:r>
          </w:p>
          <w:p w14:paraId="301B5BC2" w14:textId="77777777" w:rsidR="00281848" w:rsidRDefault="00281848" w:rsidP="00281848">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color w:val="000000"/>
                <w:sz w:val="22"/>
                <w:szCs w:val="22"/>
                <w:lang w:val="en-US"/>
              </w:rPr>
              <w:t xml:space="preserve">Students will read texts for meaning and </w:t>
            </w:r>
            <w:proofErr w:type="spellStart"/>
            <w:r>
              <w:rPr>
                <w:rStyle w:val="normaltextrun"/>
                <w:rFonts w:ascii="Calibri" w:hAnsi="Calibri" w:cs="Calibri"/>
                <w:color w:val="000000"/>
                <w:sz w:val="22"/>
                <w:szCs w:val="22"/>
                <w:lang w:val="en-US"/>
              </w:rPr>
              <w:t>analyse</w:t>
            </w:r>
            <w:proofErr w:type="spellEnd"/>
            <w:r>
              <w:rPr>
                <w:rStyle w:val="normaltextrun"/>
                <w:rFonts w:ascii="Calibri" w:hAnsi="Calibri" w:cs="Calibri"/>
                <w:color w:val="000000"/>
                <w:sz w:val="22"/>
                <w:szCs w:val="22"/>
                <w:lang w:val="en-US"/>
              </w:rPr>
              <w:t xml:space="preserve"> the writer’s use of language, building on skills covered in ‘Ghosts’ and ‘Poetry and Pictures’ as well as other previous units.  Students will build on prior learning of language terminology and how drama texts differ from prose. </w:t>
            </w:r>
            <w:r>
              <w:rPr>
                <w:rStyle w:val="eop"/>
                <w:rFonts w:ascii="Calibri" w:hAnsi="Calibri" w:cs="Calibri"/>
                <w:color w:val="000000"/>
                <w:sz w:val="22"/>
                <w:szCs w:val="22"/>
              </w:rPr>
              <w:t> </w:t>
            </w:r>
          </w:p>
          <w:p w14:paraId="0E27B00A" w14:textId="77777777" w:rsidR="00CE1C40" w:rsidRDefault="00CE1C40">
            <w:pPr>
              <w:tabs>
                <w:tab w:val="left" w:pos="2340"/>
              </w:tabs>
              <w:rPr>
                <w:rFonts w:asciiTheme="minorHAnsi" w:eastAsia="Comic Sans MS" w:hAnsiTheme="minorHAnsi" w:cstheme="minorHAnsi"/>
                <w:b/>
              </w:rPr>
            </w:pPr>
          </w:p>
          <w:p w14:paraId="5AE2314C" w14:textId="77777777" w:rsidR="00CE1C40" w:rsidRDefault="00CE1C40">
            <w:pPr>
              <w:tabs>
                <w:tab w:val="left" w:pos="2340"/>
              </w:tabs>
              <w:rPr>
                <w:rFonts w:asciiTheme="minorHAnsi" w:eastAsia="Comic Sans MS" w:hAnsiTheme="minorHAnsi" w:cstheme="minorHAnsi"/>
                <w:b/>
              </w:rPr>
            </w:pPr>
            <w:r>
              <w:rPr>
                <w:rFonts w:asciiTheme="minorHAnsi" w:eastAsia="Comic Sans MS" w:hAnsiTheme="minorHAnsi" w:cstheme="minorHAnsi"/>
                <w:b/>
              </w:rPr>
              <w:t>Social and personal development opportunities:</w:t>
            </w:r>
          </w:p>
          <w:p w14:paraId="60061E4C" w14:textId="77777777" w:rsidR="00F46746" w:rsidRPr="00F46746" w:rsidRDefault="00F46746">
            <w:pPr>
              <w:tabs>
                <w:tab w:val="left" w:pos="2340"/>
              </w:tabs>
              <w:rPr>
                <w:rFonts w:asciiTheme="minorHAnsi" w:eastAsia="Comic Sans MS" w:hAnsiTheme="minorHAnsi" w:cstheme="minorHAnsi"/>
                <w:b/>
                <w:sz w:val="12"/>
              </w:rPr>
            </w:pPr>
          </w:p>
          <w:p w14:paraId="2EAB0725" w14:textId="77777777" w:rsidR="00281848" w:rsidRDefault="00281848" w:rsidP="00281848">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b/>
                <w:bCs/>
                <w:color w:val="000000"/>
                <w:sz w:val="22"/>
                <w:szCs w:val="22"/>
                <w:lang w:val="en-US"/>
              </w:rPr>
              <w:t>How does this prepare students for future learning?</w:t>
            </w:r>
            <w:r>
              <w:rPr>
                <w:rStyle w:val="eop"/>
                <w:rFonts w:ascii="Calibri" w:hAnsi="Calibri" w:cs="Calibri"/>
                <w:color w:val="000000"/>
                <w:sz w:val="22"/>
                <w:szCs w:val="22"/>
              </w:rPr>
              <w:t> </w:t>
            </w:r>
          </w:p>
          <w:p w14:paraId="04D67B3F" w14:textId="77777777" w:rsidR="00281848" w:rsidRDefault="00281848" w:rsidP="00281848">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b/>
                <w:bCs/>
                <w:color w:val="000000"/>
                <w:sz w:val="22"/>
                <w:szCs w:val="22"/>
                <w:lang w:val="en-US"/>
              </w:rPr>
              <w:t> </w:t>
            </w:r>
            <w:r>
              <w:rPr>
                <w:rStyle w:val="normaltextrun"/>
                <w:rFonts w:ascii="Calibri" w:hAnsi="Calibri" w:cs="Calibri"/>
                <w:color w:val="000000"/>
                <w:sz w:val="22"/>
                <w:szCs w:val="22"/>
                <w:lang w:val="en-US"/>
              </w:rPr>
              <w:t xml:space="preserve">The unit introduces different text types and helps with the construction of different pieces of writing.  Students will </w:t>
            </w:r>
            <w:proofErr w:type="spellStart"/>
            <w:r>
              <w:rPr>
                <w:rStyle w:val="normaltextrun"/>
                <w:rFonts w:ascii="Calibri" w:hAnsi="Calibri" w:cs="Calibri"/>
                <w:color w:val="000000"/>
                <w:sz w:val="22"/>
                <w:szCs w:val="22"/>
                <w:lang w:val="en-US"/>
              </w:rPr>
              <w:t>analyse</w:t>
            </w:r>
            <w:proofErr w:type="spellEnd"/>
            <w:r>
              <w:rPr>
                <w:rStyle w:val="normaltextrun"/>
                <w:rFonts w:ascii="Calibri" w:hAnsi="Calibri" w:cs="Calibri"/>
                <w:color w:val="000000"/>
                <w:sz w:val="22"/>
                <w:szCs w:val="22"/>
                <w:lang w:val="en-US"/>
              </w:rPr>
              <w:t xml:space="preserve"> how writer’s use language to create meaning and for effect, AO2.  They will compare the presentation of a dilemma or danger, as presented in two texts, building on skills required for Paper 2, question 4; comparing ideas and perspectives, as well as how these are conveyed.  There will be opportunities for students to create their own dramatic re-</w:t>
            </w:r>
            <w:proofErr w:type="spellStart"/>
            <w:r>
              <w:rPr>
                <w:rStyle w:val="normaltextrun"/>
                <w:rFonts w:ascii="Calibri" w:hAnsi="Calibri" w:cs="Calibri"/>
                <w:color w:val="000000"/>
                <w:sz w:val="22"/>
                <w:szCs w:val="22"/>
                <w:lang w:val="en-US"/>
              </w:rPr>
              <w:t>tellings</w:t>
            </w:r>
            <w:proofErr w:type="spellEnd"/>
            <w:r>
              <w:rPr>
                <w:rStyle w:val="normaltextrun"/>
                <w:rFonts w:ascii="Calibri" w:hAnsi="Calibri" w:cs="Calibri"/>
                <w:color w:val="000000"/>
                <w:sz w:val="22"/>
                <w:szCs w:val="22"/>
                <w:lang w:val="en-US"/>
              </w:rPr>
              <w:t xml:space="preserve"> of texts that they have studied, building confidence towards the GCSE speaking and listening component.  </w:t>
            </w:r>
            <w:r>
              <w:rPr>
                <w:rStyle w:val="eop"/>
                <w:rFonts w:ascii="Calibri" w:hAnsi="Calibri" w:cs="Calibri"/>
                <w:color w:val="000000"/>
                <w:sz w:val="22"/>
                <w:szCs w:val="22"/>
              </w:rPr>
              <w:t> </w:t>
            </w:r>
          </w:p>
          <w:p w14:paraId="3F4CD4CF" w14:textId="77777777" w:rsidR="00281848" w:rsidRDefault="00281848" w:rsidP="00281848">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b/>
                <w:bCs/>
                <w:color w:val="000000"/>
                <w:sz w:val="22"/>
                <w:szCs w:val="22"/>
                <w:lang w:val="en-US"/>
              </w:rPr>
              <w:t>Key Knowledge:</w:t>
            </w:r>
            <w:r>
              <w:rPr>
                <w:rStyle w:val="eop"/>
                <w:rFonts w:ascii="Calibri" w:hAnsi="Calibri" w:cs="Calibri"/>
                <w:color w:val="000000"/>
                <w:sz w:val="22"/>
                <w:szCs w:val="22"/>
              </w:rPr>
              <w:t> </w:t>
            </w:r>
          </w:p>
          <w:p w14:paraId="741D3F05" w14:textId="77777777" w:rsidR="00281848" w:rsidRDefault="00281848" w:rsidP="00281848">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color w:val="000000"/>
                <w:sz w:val="22"/>
                <w:szCs w:val="22"/>
                <w:lang w:val="en-US"/>
              </w:rPr>
              <w:t>Conventions of a drama script and prose </w:t>
            </w:r>
            <w:r>
              <w:rPr>
                <w:rStyle w:val="eop"/>
                <w:rFonts w:ascii="Calibri" w:hAnsi="Calibri" w:cs="Calibri"/>
                <w:color w:val="000000"/>
                <w:sz w:val="22"/>
                <w:szCs w:val="22"/>
              </w:rPr>
              <w:t> </w:t>
            </w:r>
          </w:p>
          <w:p w14:paraId="67CF57FF" w14:textId="77777777" w:rsidR="00281848" w:rsidRDefault="00281848" w:rsidP="00281848">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color w:val="000000"/>
                <w:sz w:val="22"/>
                <w:szCs w:val="22"/>
                <w:lang w:val="en-US"/>
              </w:rPr>
              <w:t>Language terminology </w:t>
            </w:r>
            <w:r>
              <w:rPr>
                <w:rStyle w:val="eop"/>
                <w:rFonts w:ascii="Calibri" w:hAnsi="Calibri" w:cs="Calibri"/>
                <w:color w:val="000000"/>
                <w:sz w:val="22"/>
                <w:szCs w:val="22"/>
              </w:rPr>
              <w:t> </w:t>
            </w:r>
          </w:p>
          <w:p w14:paraId="44EAFD9C" w14:textId="77777777" w:rsidR="0001309E" w:rsidRPr="00F46746" w:rsidRDefault="0001309E">
            <w:pPr>
              <w:tabs>
                <w:tab w:val="left" w:pos="2340"/>
              </w:tabs>
              <w:rPr>
                <w:rFonts w:asciiTheme="minorHAnsi" w:eastAsia="Comic Sans MS" w:hAnsiTheme="minorHAnsi" w:cstheme="minorHAnsi"/>
              </w:rPr>
            </w:pPr>
          </w:p>
        </w:tc>
      </w:tr>
      <w:tr w:rsidR="00EA793F" w:rsidRPr="00F46746" w14:paraId="10C736A4" w14:textId="77777777" w:rsidTr="0D02A2CC">
        <w:tc>
          <w:tcPr>
            <w:tcW w:w="421" w:type="dxa"/>
            <w:vMerge/>
          </w:tcPr>
          <w:p w14:paraId="4B94D5A5" w14:textId="77777777" w:rsidR="00EA793F" w:rsidRPr="00F46746" w:rsidRDefault="00EA793F">
            <w:pPr>
              <w:widowControl w:val="0"/>
              <w:pBdr>
                <w:top w:val="nil"/>
                <w:left w:val="nil"/>
                <w:bottom w:val="nil"/>
                <w:right w:val="nil"/>
                <w:between w:val="nil"/>
              </w:pBdr>
              <w:spacing w:line="276" w:lineRule="auto"/>
              <w:rPr>
                <w:rFonts w:asciiTheme="minorHAnsi" w:eastAsia="Comic Sans MS" w:hAnsiTheme="minorHAnsi" w:cstheme="minorHAnsi"/>
              </w:rPr>
            </w:pPr>
          </w:p>
        </w:tc>
        <w:tc>
          <w:tcPr>
            <w:tcW w:w="1984" w:type="dxa"/>
            <w:shd w:val="clear" w:color="auto" w:fill="C2D69B" w:themeFill="accent3" w:themeFillTint="99"/>
            <w:vAlign w:val="center"/>
          </w:tcPr>
          <w:p w14:paraId="12394FB2" w14:textId="77777777" w:rsidR="00EA793F" w:rsidRPr="00F46746" w:rsidRDefault="00EA793F">
            <w:pPr>
              <w:tabs>
                <w:tab w:val="left" w:pos="2340"/>
              </w:tabs>
              <w:jc w:val="center"/>
              <w:rPr>
                <w:rFonts w:asciiTheme="minorHAnsi" w:eastAsia="Comic Sans MS" w:hAnsiTheme="minorHAnsi" w:cstheme="minorHAnsi"/>
                <w:sz w:val="20"/>
                <w:szCs w:val="20"/>
              </w:rPr>
            </w:pPr>
            <w:r>
              <w:rPr>
                <w:rFonts w:asciiTheme="minorHAnsi" w:eastAsia="Comic Sans MS" w:hAnsiTheme="minorHAnsi" w:cstheme="minorHAnsi"/>
                <w:sz w:val="20"/>
                <w:szCs w:val="20"/>
              </w:rPr>
              <w:t>Big Question</w:t>
            </w:r>
          </w:p>
        </w:tc>
        <w:tc>
          <w:tcPr>
            <w:tcW w:w="5528" w:type="dxa"/>
            <w:gridSpan w:val="3"/>
            <w:shd w:val="clear" w:color="auto" w:fill="C2D69B" w:themeFill="accent3" w:themeFillTint="99"/>
            <w:vAlign w:val="center"/>
          </w:tcPr>
          <w:p w14:paraId="44F77FFF" w14:textId="77777777" w:rsidR="00EA793F" w:rsidRPr="00F46746" w:rsidRDefault="00EA793F">
            <w:pPr>
              <w:tabs>
                <w:tab w:val="left" w:pos="2340"/>
              </w:tabs>
              <w:jc w:val="center"/>
              <w:rPr>
                <w:rFonts w:asciiTheme="minorHAnsi" w:eastAsia="Comic Sans MS" w:hAnsiTheme="minorHAnsi" w:cstheme="minorHAnsi"/>
                <w:sz w:val="20"/>
                <w:szCs w:val="20"/>
              </w:rPr>
            </w:pPr>
            <w:r>
              <w:rPr>
                <w:rFonts w:asciiTheme="minorHAnsi" w:eastAsia="Comic Sans MS" w:hAnsiTheme="minorHAnsi" w:cstheme="minorHAnsi"/>
                <w:sz w:val="20"/>
                <w:szCs w:val="20"/>
              </w:rPr>
              <w:t>Knowledge/ Skills/ Concepts</w:t>
            </w:r>
          </w:p>
        </w:tc>
        <w:tc>
          <w:tcPr>
            <w:tcW w:w="3261" w:type="dxa"/>
            <w:shd w:val="clear" w:color="auto" w:fill="C2D69B" w:themeFill="accent3" w:themeFillTint="99"/>
            <w:vAlign w:val="center"/>
          </w:tcPr>
          <w:p w14:paraId="0C00E159" w14:textId="77777777" w:rsidR="00EA793F" w:rsidRPr="00F46746" w:rsidRDefault="00CE1C40">
            <w:pPr>
              <w:tabs>
                <w:tab w:val="left" w:pos="2340"/>
              </w:tabs>
              <w:jc w:val="center"/>
              <w:rPr>
                <w:rFonts w:asciiTheme="minorHAnsi" w:eastAsia="Comic Sans MS" w:hAnsiTheme="minorHAnsi" w:cstheme="minorHAnsi"/>
                <w:sz w:val="20"/>
                <w:szCs w:val="20"/>
              </w:rPr>
            </w:pPr>
            <w:r>
              <w:rPr>
                <w:rFonts w:asciiTheme="minorHAnsi" w:eastAsia="Comic Sans MS" w:hAnsiTheme="minorHAnsi" w:cstheme="minorHAnsi"/>
                <w:sz w:val="20"/>
                <w:szCs w:val="20"/>
              </w:rPr>
              <w:t>Engagement Strategies</w:t>
            </w:r>
          </w:p>
        </w:tc>
        <w:tc>
          <w:tcPr>
            <w:tcW w:w="2551" w:type="dxa"/>
            <w:gridSpan w:val="2"/>
            <w:shd w:val="clear" w:color="auto" w:fill="C2D69B" w:themeFill="accent3" w:themeFillTint="99"/>
            <w:vAlign w:val="center"/>
          </w:tcPr>
          <w:p w14:paraId="0AF1F7E1" w14:textId="77777777" w:rsidR="00EA793F" w:rsidRPr="00F46746" w:rsidRDefault="00CE1C40">
            <w:pPr>
              <w:tabs>
                <w:tab w:val="left" w:pos="2340"/>
              </w:tabs>
              <w:jc w:val="center"/>
              <w:rPr>
                <w:rFonts w:asciiTheme="minorHAnsi" w:eastAsia="Comic Sans MS" w:hAnsiTheme="minorHAnsi" w:cstheme="minorHAnsi"/>
                <w:sz w:val="20"/>
                <w:szCs w:val="20"/>
              </w:rPr>
            </w:pPr>
            <w:r>
              <w:rPr>
                <w:rFonts w:asciiTheme="minorHAnsi" w:eastAsia="Comic Sans MS" w:hAnsiTheme="minorHAnsi" w:cstheme="minorHAnsi"/>
                <w:sz w:val="20"/>
                <w:szCs w:val="20"/>
              </w:rPr>
              <w:t>Key Vocab and Literacy</w:t>
            </w:r>
          </w:p>
        </w:tc>
        <w:tc>
          <w:tcPr>
            <w:tcW w:w="1985" w:type="dxa"/>
            <w:shd w:val="clear" w:color="auto" w:fill="C2D69B" w:themeFill="accent3" w:themeFillTint="99"/>
            <w:vAlign w:val="center"/>
          </w:tcPr>
          <w:p w14:paraId="1494E2EA" w14:textId="77777777" w:rsidR="00EA793F" w:rsidRPr="00F46746" w:rsidRDefault="00CE1C40">
            <w:pPr>
              <w:tabs>
                <w:tab w:val="left" w:pos="2340"/>
              </w:tabs>
              <w:jc w:val="center"/>
              <w:rPr>
                <w:rFonts w:asciiTheme="minorHAnsi" w:eastAsia="Comic Sans MS" w:hAnsiTheme="minorHAnsi" w:cstheme="minorHAnsi"/>
                <w:sz w:val="20"/>
                <w:szCs w:val="20"/>
              </w:rPr>
            </w:pPr>
            <w:r>
              <w:rPr>
                <w:rFonts w:asciiTheme="minorHAnsi" w:eastAsia="Comic Sans MS" w:hAnsiTheme="minorHAnsi" w:cstheme="minorHAnsi"/>
                <w:sz w:val="20"/>
                <w:szCs w:val="20"/>
              </w:rPr>
              <w:t>Resources</w:t>
            </w:r>
          </w:p>
        </w:tc>
      </w:tr>
      <w:tr w:rsidR="00EA793F" w:rsidRPr="00F46746" w14:paraId="261A725E" w14:textId="77777777" w:rsidTr="0D02A2CC">
        <w:trPr>
          <w:trHeight w:val="1701"/>
        </w:trPr>
        <w:tc>
          <w:tcPr>
            <w:tcW w:w="421" w:type="dxa"/>
            <w:vAlign w:val="center"/>
          </w:tcPr>
          <w:p w14:paraId="649841BE" w14:textId="77777777" w:rsidR="00EA793F" w:rsidRPr="00F46746" w:rsidRDefault="00281848">
            <w:pPr>
              <w:tabs>
                <w:tab w:val="left" w:pos="2340"/>
              </w:tabs>
              <w:ind w:left="113" w:right="113"/>
              <w:jc w:val="center"/>
              <w:rPr>
                <w:rFonts w:asciiTheme="minorHAnsi" w:eastAsia="Comic Sans MS" w:hAnsiTheme="minorHAnsi" w:cstheme="minorHAnsi"/>
              </w:rPr>
            </w:pPr>
            <w:r>
              <w:rPr>
                <w:rFonts w:asciiTheme="minorHAnsi" w:eastAsia="Comic Sans MS" w:hAnsiTheme="minorHAnsi" w:cstheme="minorHAnsi"/>
              </w:rPr>
              <w:t>1</w:t>
            </w:r>
          </w:p>
        </w:tc>
        <w:tc>
          <w:tcPr>
            <w:tcW w:w="1984" w:type="dxa"/>
          </w:tcPr>
          <w:p w14:paraId="0ED0478C" w14:textId="77777777" w:rsidR="00EA793F" w:rsidRPr="00F46746" w:rsidRDefault="00281848" w:rsidP="00E336A9">
            <w:pPr>
              <w:rPr>
                <w:rFonts w:asciiTheme="minorHAnsi" w:eastAsia="Comic Sans MS" w:hAnsiTheme="minorHAnsi" w:cstheme="minorHAnsi"/>
                <w:sz w:val="20"/>
                <w:szCs w:val="20"/>
              </w:rPr>
            </w:pPr>
            <w:r>
              <w:rPr>
                <w:rStyle w:val="normaltextrun"/>
                <w:color w:val="000000"/>
                <w:lang w:val="en-US"/>
              </w:rPr>
              <w:t>What is a dilemma? </w:t>
            </w:r>
            <w:r>
              <w:rPr>
                <w:rStyle w:val="eop"/>
                <w:color w:val="000000"/>
                <w:shd w:val="clear" w:color="auto" w:fill="FFFFFF"/>
              </w:rPr>
              <w:t> </w:t>
            </w:r>
          </w:p>
        </w:tc>
        <w:tc>
          <w:tcPr>
            <w:tcW w:w="5528" w:type="dxa"/>
            <w:gridSpan w:val="3"/>
          </w:tcPr>
          <w:p w14:paraId="109C1232" w14:textId="07201E28" w:rsidR="00281848" w:rsidRDefault="00281848" w:rsidP="0D02A2CC">
            <w:pPr>
              <w:pStyle w:val="paragraph"/>
              <w:spacing w:before="0" w:beforeAutospacing="0" w:after="0" w:afterAutospacing="0"/>
              <w:textAlignment w:val="baseline"/>
              <w:rPr>
                <w:rFonts w:ascii="Segoe UI" w:hAnsi="Segoe UI" w:cs="Segoe UI"/>
                <w:color w:val="000000"/>
                <w:sz w:val="18"/>
                <w:szCs w:val="18"/>
              </w:rPr>
            </w:pPr>
            <w:r w:rsidRPr="0D02A2CC">
              <w:rPr>
                <w:rStyle w:val="normaltextrun"/>
                <w:rFonts w:ascii="Calibri" w:hAnsi="Calibri" w:cs="Calibri"/>
                <w:color w:val="000000" w:themeColor="text1"/>
                <w:sz w:val="22"/>
                <w:szCs w:val="22"/>
              </w:rPr>
              <w:t xml:space="preserve">A01 - reading for meaning </w:t>
            </w:r>
            <w:r w:rsidR="47A86866" w:rsidRPr="0D02A2CC">
              <w:rPr>
                <w:rStyle w:val="normaltextrun"/>
                <w:rFonts w:ascii="Calibri" w:hAnsi="Calibri" w:cs="Calibri"/>
                <w:color w:val="000000" w:themeColor="text1"/>
                <w:sz w:val="22"/>
                <w:szCs w:val="22"/>
              </w:rPr>
              <w:t xml:space="preserve">- </w:t>
            </w:r>
            <w:r w:rsidRPr="0D02A2CC">
              <w:rPr>
                <w:rStyle w:val="normaltextrun"/>
                <w:rFonts w:ascii="Calibri" w:hAnsi="Calibri" w:cs="Calibri"/>
                <w:color w:val="000000" w:themeColor="text1"/>
                <w:sz w:val="22"/>
                <w:szCs w:val="22"/>
              </w:rPr>
              <w:t>reading dilemma cards and text </w:t>
            </w:r>
            <w:r w:rsidRPr="0D02A2CC">
              <w:rPr>
                <w:rStyle w:val="eop"/>
                <w:rFonts w:ascii="Calibri" w:hAnsi="Calibri" w:cs="Calibri"/>
                <w:color w:val="000000" w:themeColor="text1"/>
                <w:sz w:val="22"/>
                <w:szCs w:val="22"/>
              </w:rPr>
              <w:t> </w:t>
            </w:r>
          </w:p>
          <w:p w14:paraId="6E7BEAA2" w14:textId="77777777" w:rsidR="00281848" w:rsidRDefault="00281848" w:rsidP="00281848">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sz w:val="22"/>
                <w:szCs w:val="22"/>
              </w:rPr>
              <w:t> </w:t>
            </w:r>
          </w:p>
          <w:p w14:paraId="08DAAD28" w14:textId="77777777" w:rsidR="00281848" w:rsidRDefault="00281848" w:rsidP="00281848">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color w:val="000000"/>
                <w:sz w:val="22"/>
                <w:szCs w:val="22"/>
                <w:lang w:val="en-US"/>
              </w:rPr>
              <w:t xml:space="preserve">A04 - Evaluate text, using appropriate evidence to support </w:t>
            </w:r>
            <w:proofErr w:type="gramStart"/>
            <w:r>
              <w:rPr>
                <w:rStyle w:val="normaltextrun"/>
                <w:rFonts w:ascii="Calibri" w:hAnsi="Calibri" w:cs="Calibri"/>
                <w:color w:val="000000"/>
                <w:sz w:val="22"/>
                <w:szCs w:val="22"/>
                <w:lang w:val="en-US"/>
              </w:rPr>
              <w:t>opinions  -</w:t>
            </w:r>
            <w:proofErr w:type="gramEnd"/>
            <w:r>
              <w:rPr>
                <w:rStyle w:val="normaltextrun"/>
                <w:rFonts w:ascii="Calibri" w:hAnsi="Calibri" w:cs="Calibri"/>
                <w:color w:val="000000"/>
                <w:sz w:val="22"/>
                <w:szCs w:val="22"/>
                <w:lang w:val="en-US"/>
              </w:rPr>
              <w:t xml:space="preserve"> written paragraph </w:t>
            </w:r>
            <w:r>
              <w:rPr>
                <w:rStyle w:val="eop"/>
                <w:rFonts w:ascii="Calibri" w:hAnsi="Calibri" w:cs="Calibri"/>
                <w:color w:val="000000"/>
                <w:sz w:val="22"/>
                <w:szCs w:val="22"/>
              </w:rPr>
              <w:t> </w:t>
            </w:r>
          </w:p>
          <w:p w14:paraId="63E4A9CD" w14:textId="77777777" w:rsidR="00281848" w:rsidRDefault="00281848" w:rsidP="00281848">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sz w:val="22"/>
                <w:szCs w:val="22"/>
              </w:rPr>
              <w:t> </w:t>
            </w:r>
          </w:p>
          <w:p w14:paraId="7AA25922" w14:textId="77777777" w:rsidR="00281848" w:rsidRDefault="00281848" w:rsidP="00281848">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color w:val="000000"/>
                <w:sz w:val="22"/>
                <w:szCs w:val="22"/>
              </w:rPr>
              <w:t>A05 - writing for purpose - communicate clearly and effectively, adapting tone to audience and purpose - writing to advise </w:t>
            </w:r>
            <w:r>
              <w:rPr>
                <w:rStyle w:val="eop"/>
                <w:rFonts w:ascii="Calibri" w:hAnsi="Calibri" w:cs="Calibri"/>
                <w:color w:val="000000"/>
                <w:sz w:val="22"/>
                <w:szCs w:val="22"/>
              </w:rPr>
              <w:t> </w:t>
            </w:r>
          </w:p>
          <w:p w14:paraId="3DEEC669" w14:textId="77777777" w:rsidR="00EA793F" w:rsidRDefault="00EA793F">
            <w:pPr>
              <w:tabs>
                <w:tab w:val="left" w:pos="2340"/>
              </w:tabs>
              <w:rPr>
                <w:rFonts w:asciiTheme="minorHAnsi" w:eastAsia="Comic Sans MS" w:hAnsiTheme="minorHAnsi" w:cstheme="minorHAnsi"/>
                <w:sz w:val="20"/>
                <w:szCs w:val="20"/>
              </w:rPr>
            </w:pPr>
          </w:p>
          <w:p w14:paraId="3656B9AB" w14:textId="77777777" w:rsidR="00281848" w:rsidRDefault="00281848">
            <w:pPr>
              <w:tabs>
                <w:tab w:val="left" w:pos="2340"/>
              </w:tabs>
              <w:rPr>
                <w:rFonts w:asciiTheme="minorHAnsi" w:eastAsia="Comic Sans MS" w:hAnsiTheme="minorHAnsi" w:cstheme="minorHAnsi"/>
                <w:sz w:val="20"/>
                <w:szCs w:val="20"/>
              </w:rPr>
            </w:pPr>
          </w:p>
          <w:p w14:paraId="03ED83E8" w14:textId="77777777" w:rsidR="00281848" w:rsidRDefault="00281848">
            <w:pPr>
              <w:tabs>
                <w:tab w:val="left" w:pos="2340"/>
              </w:tabs>
              <w:rPr>
                <w:rFonts w:asciiTheme="minorHAnsi" w:eastAsia="Comic Sans MS" w:hAnsiTheme="minorHAnsi" w:cstheme="minorHAnsi"/>
                <w:sz w:val="20"/>
                <w:szCs w:val="20"/>
                <w:u w:val="single"/>
              </w:rPr>
            </w:pPr>
            <w:r w:rsidRPr="00281848">
              <w:rPr>
                <w:rFonts w:asciiTheme="minorHAnsi" w:eastAsia="Comic Sans MS" w:hAnsiTheme="minorHAnsi" w:cstheme="minorHAnsi"/>
                <w:sz w:val="20"/>
                <w:szCs w:val="20"/>
                <w:u w:val="single"/>
              </w:rPr>
              <w:lastRenderedPageBreak/>
              <w:t>Adaptive teaching</w:t>
            </w:r>
          </w:p>
          <w:p w14:paraId="2B87027B" w14:textId="77777777" w:rsidR="00281848" w:rsidRDefault="00281848" w:rsidP="00281848">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color w:val="000000"/>
                <w:sz w:val="22"/>
                <w:szCs w:val="22"/>
              </w:rPr>
              <w:t>WAGOLLS provided </w:t>
            </w:r>
            <w:r>
              <w:rPr>
                <w:rStyle w:val="eop"/>
                <w:rFonts w:ascii="Calibri" w:hAnsi="Calibri" w:cs="Calibri"/>
                <w:color w:val="000000"/>
                <w:sz w:val="22"/>
                <w:szCs w:val="22"/>
              </w:rPr>
              <w:t> </w:t>
            </w:r>
          </w:p>
          <w:p w14:paraId="708C8919" w14:textId="77777777" w:rsidR="00281848" w:rsidRDefault="00281848" w:rsidP="00281848">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color w:val="000000"/>
                <w:sz w:val="22"/>
                <w:szCs w:val="22"/>
              </w:rPr>
              <w:t>Dilemma cards differentiated </w:t>
            </w:r>
            <w:r>
              <w:rPr>
                <w:rStyle w:val="eop"/>
                <w:rFonts w:ascii="Calibri" w:hAnsi="Calibri" w:cs="Calibri"/>
                <w:color w:val="000000"/>
                <w:sz w:val="22"/>
                <w:szCs w:val="22"/>
              </w:rPr>
              <w:t> </w:t>
            </w:r>
          </w:p>
          <w:p w14:paraId="0585D26F" w14:textId="77777777" w:rsidR="00281848" w:rsidRDefault="00281848" w:rsidP="00281848">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color w:val="000000"/>
                <w:sz w:val="22"/>
                <w:szCs w:val="22"/>
              </w:rPr>
              <w:t>Sentence starters/writing frames </w:t>
            </w:r>
            <w:r>
              <w:rPr>
                <w:rStyle w:val="eop"/>
                <w:rFonts w:ascii="Calibri" w:hAnsi="Calibri" w:cs="Calibri"/>
                <w:color w:val="000000"/>
                <w:sz w:val="22"/>
                <w:szCs w:val="22"/>
              </w:rPr>
              <w:t> </w:t>
            </w:r>
          </w:p>
          <w:p w14:paraId="5C468D99" w14:textId="77777777" w:rsidR="00281848" w:rsidRDefault="00281848" w:rsidP="00281848">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color w:val="000000"/>
                <w:sz w:val="22"/>
                <w:szCs w:val="22"/>
              </w:rPr>
              <w:t>LSO deployment </w:t>
            </w:r>
            <w:r>
              <w:rPr>
                <w:rStyle w:val="eop"/>
                <w:rFonts w:ascii="Calibri" w:hAnsi="Calibri" w:cs="Calibri"/>
                <w:color w:val="000000"/>
                <w:sz w:val="22"/>
                <w:szCs w:val="22"/>
              </w:rPr>
              <w:t> </w:t>
            </w:r>
          </w:p>
          <w:p w14:paraId="4F6584BE" w14:textId="77777777" w:rsidR="00281848" w:rsidRDefault="00281848" w:rsidP="00281848">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sz w:val="22"/>
                <w:szCs w:val="22"/>
              </w:rPr>
              <w:t> </w:t>
            </w:r>
          </w:p>
          <w:p w14:paraId="3D2C280A" w14:textId="77777777" w:rsidR="00281848" w:rsidRDefault="00281848" w:rsidP="00281848">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color w:val="000000"/>
                <w:sz w:val="22"/>
                <w:szCs w:val="22"/>
              </w:rPr>
              <w:t>Differentiated questions for comprehension </w:t>
            </w:r>
            <w:r>
              <w:rPr>
                <w:rStyle w:val="eop"/>
                <w:rFonts w:ascii="Calibri" w:hAnsi="Calibri" w:cs="Calibri"/>
                <w:color w:val="000000"/>
                <w:sz w:val="22"/>
                <w:szCs w:val="22"/>
              </w:rPr>
              <w:t> </w:t>
            </w:r>
          </w:p>
          <w:p w14:paraId="45FB0818" w14:textId="77777777" w:rsidR="00281848" w:rsidRPr="00281848" w:rsidRDefault="00281848">
            <w:pPr>
              <w:tabs>
                <w:tab w:val="left" w:pos="2340"/>
              </w:tabs>
              <w:rPr>
                <w:rFonts w:asciiTheme="minorHAnsi" w:eastAsia="Comic Sans MS" w:hAnsiTheme="minorHAnsi" w:cstheme="minorHAnsi"/>
                <w:sz w:val="20"/>
                <w:szCs w:val="20"/>
                <w:u w:val="single"/>
              </w:rPr>
            </w:pPr>
          </w:p>
          <w:p w14:paraId="4BFAC6CE" w14:textId="77777777" w:rsidR="00281848" w:rsidRDefault="00281848">
            <w:pPr>
              <w:tabs>
                <w:tab w:val="left" w:pos="2340"/>
              </w:tabs>
              <w:rPr>
                <w:rFonts w:asciiTheme="minorHAnsi" w:eastAsia="Comic Sans MS" w:hAnsiTheme="minorHAnsi" w:cstheme="minorHAnsi"/>
                <w:sz w:val="20"/>
                <w:szCs w:val="20"/>
              </w:rPr>
            </w:pPr>
            <w:r w:rsidRPr="00281848">
              <w:rPr>
                <w:rFonts w:asciiTheme="minorHAnsi" w:eastAsia="Comic Sans MS" w:hAnsiTheme="minorHAnsi" w:cstheme="minorHAnsi"/>
                <w:sz w:val="20"/>
                <w:szCs w:val="20"/>
                <w:u w:val="single"/>
              </w:rPr>
              <w:t>Assessment opportunities</w:t>
            </w:r>
            <w:r>
              <w:rPr>
                <w:rFonts w:asciiTheme="minorHAnsi" w:eastAsia="Comic Sans MS" w:hAnsiTheme="minorHAnsi" w:cstheme="minorHAnsi"/>
                <w:sz w:val="20"/>
                <w:szCs w:val="20"/>
              </w:rPr>
              <w:t xml:space="preserve"> </w:t>
            </w:r>
          </w:p>
          <w:p w14:paraId="7445F13D" w14:textId="77777777" w:rsidR="00281848" w:rsidRDefault="00281848" w:rsidP="00281848">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color w:val="000000"/>
                <w:sz w:val="22"/>
                <w:szCs w:val="22"/>
              </w:rPr>
              <w:t>Writing to advise - teacher assessment </w:t>
            </w:r>
            <w:r>
              <w:rPr>
                <w:rStyle w:val="eop"/>
                <w:rFonts w:ascii="Calibri" w:hAnsi="Calibri" w:cs="Calibri"/>
                <w:color w:val="000000"/>
                <w:sz w:val="22"/>
                <w:szCs w:val="22"/>
              </w:rPr>
              <w:t> </w:t>
            </w:r>
          </w:p>
          <w:p w14:paraId="424B0120" w14:textId="77777777" w:rsidR="00281848" w:rsidRDefault="00281848" w:rsidP="00281848">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color w:val="000000"/>
                <w:sz w:val="22"/>
                <w:szCs w:val="22"/>
              </w:rPr>
              <w:t>Self-assessment against objectives </w:t>
            </w:r>
            <w:r>
              <w:rPr>
                <w:rStyle w:val="eop"/>
                <w:rFonts w:ascii="Calibri" w:hAnsi="Calibri" w:cs="Calibri"/>
                <w:color w:val="000000"/>
                <w:sz w:val="22"/>
                <w:szCs w:val="22"/>
              </w:rPr>
              <w:t> </w:t>
            </w:r>
          </w:p>
          <w:p w14:paraId="049F31CB" w14:textId="77777777" w:rsidR="00281848" w:rsidRPr="00F46746" w:rsidRDefault="00281848">
            <w:pPr>
              <w:tabs>
                <w:tab w:val="left" w:pos="2340"/>
              </w:tabs>
              <w:rPr>
                <w:rFonts w:asciiTheme="minorHAnsi" w:eastAsia="Comic Sans MS" w:hAnsiTheme="minorHAnsi" w:cstheme="minorHAnsi"/>
                <w:sz w:val="20"/>
                <w:szCs w:val="20"/>
              </w:rPr>
            </w:pPr>
          </w:p>
        </w:tc>
        <w:tc>
          <w:tcPr>
            <w:tcW w:w="3261" w:type="dxa"/>
          </w:tcPr>
          <w:p w14:paraId="546CB173" w14:textId="77777777" w:rsidR="00281848" w:rsidRDefault="00281848" w:rsidP="00281848">
            <w:pPr>
              <w:pStyle w:val="paragraph"/>
              <w:numPr>
                <w:ilvl w:val="0"/>
                <w:numId w:val="3"/>
              </w:numPr>
              <w:spacing w:before="0" w:beforeAutospacing="0" w:after="0" w:afterAutospacing="0"/>
              <w:ind w:left="0" w:firstLine="0"/>
              <w:textAlignment w:val="baseline"/>
              <w:rPr>
                <w:rFonts w:ascii="Arial" w:hAnsi="Arial" w:cs="Arial"/>
                <w:color w:val="000000"/>
                <w:sz w:val="20"/>
                <w:szCs w:val="20"/>
              </w:rPr>
            </w:pPr>
            <w:r>
              <w:rPr>
                <w:rStyle w:val="normaltextrun"/>
                <w:rFonts w:ascii="Arial" w:hAnsi="Arial" w:cs="Arial"/>
                <w:color w:val="000000"/>
                <w:sz w:val="20"/>
                <w:szCs w:val="20"/>
                <w:lang w:val="it-IT"/>
              </w:rPr>
              <w:lastRenderedPageBreak/>
              <w:t xml:space="preserve"> Define dilemma.  </w:t>
            </w:r>
            <w:r>
              <w:rPr>
                <w:rStyle w:val="normaltextrun"/>
                <w:rFonts w:ascii="Arial" w:hAnsi="Arial" w:cs="Arial"/>
                <w:color w:val="000000"/>
                <w:sz w:val="20"/>
                <w:szCs w:val="20"/>
                <w:lang w:val="en-US"/>
              </w:rPr>
              <w:t>Discuss dilemmas that they may face.  Use discussion cards to discuss dilemmas and the advice that we could give.  Students write a response to a dilemma. </w:t>
            </w:r>
            <w:r>
              <w:rPr>
                <w:rStyle w:val="eop"/>
                <w:rFonts w:ascii="Arial" w:hAnsi="Arial" w:cs="Arial"/>
                <w:color w:val="000000"/>
                <w:sz w:val="20"/>
                <w:szCs w:val="20"/>
              </w:rPr>
              <w:t> </w:t>
            </w:r>
          </w:p>
          <w:p w14:paraId="14C84D3A" w14:textId="77777777" w:rsidR="00281848" w:rsidRDefault="00281848" w:rsidP="00281848">
            <w:pPr>
              <w:pStyle w:val="paragraph"/>
              <w:numPr>
                <w:ilvl w:val="0"/>
                <w:numId w:val="4"/>
              </w:numPr>
              <w:spacing w:before="0" w:beforeAutospacing="0" w:after="0" w:afterAutospacing="0"/>
              <w:ind w:left="0" w:firstLine="0"/>
              <w:textAlignment w:val="baseline"/>
              <w:rPr>
                <w:rFonts w:ascii="Arial" w:hAnsi="Arial" w:cs="Arial"/>
                <w:color w:val="000000"/>
                <w:sz w:val="20"/>
                <w:szCs w:val="20"/>
              </w:rPr>
            </w:pPr>
            <w:r>
              <w:rPr>
                <w:rStyle w:val="normaltextrun"/>
                <w:rFonts w:ascii="Arial" w:hAnsi="Arial" w:cs="Arial"/>
                <w:color w:val="000000"/>
                <w:sz w:val="20"/>
                <w:szCs w:val="20"/>
                <w:lang w:val="en-US"/>
              </w:rPr>
              <w:t xml:space="preserve">Blood Brothers - Act 1 to ‘My Child’ - define </w:t>
            </w:r>
            <w:proofErr w:type="spellStart"/>
            <w:r>
              <w:rPr>
                <w:rStyle w:val="normaltextrun"/>
                <w:rFonts w:ascii="Arial" w:hAnsi="Arial" w:cs="Arial"/>
                <w:color w:val="000000"/>
                <w:sz w:val="20"/>
                <w:szCs w:val="20"/>
                <w:lang w:val="en-US"/>
              </w:rPr>
              <w:t>Mrs</w:t>
            </w:r>
            <w:proofErr w:type="spellEnd"/>
            <w:r>
              <w:rPr>
                <w:rStyle w:val="normaltextrun"/>
                <w:rFonts w:ascii="Arial" w:hAnsi="Arial" w:cs="Arial"/>
                <w:color w:val="000000"/>
                <w:sz w:val="20"/>
                <w:szCs w:val="20"/>
                <w:lang w:val="en-US"/>
              </w:rPr>
              <w:t xml:space="preserve"> Johnstone’s dilemma - what are the pros and cons? </w:t>
            </w:r>
            <w:r>
              <w:rPr>
                <w:rStyle w:val="eop"/>
                <w:rFonts w:ascii="Arial" w:hAnsi="Arial" w:cs="Arial"/>
                <w:color w:val="000000"/>
                <w:sz w:val="20"/>
                <w:szCs w:val="20"/>
              </w:rPr>
              <w:t> </w:t>
            </w:r>
          </w:p>
          <w:p w14:paraId="436800F0" w14:textId="77777777" w:rsidR="00281848" w:rsidRDefault="00281848" w:rsidP="00281848">
            <w:pPr>
              <w:pStyle w:val="paragraph"/>
              <w:numPr>
                <w:ilvl w:val="0"/>
                <w:numId w:val="5"/>
              </w:numPr>
              <w:spacing w:before="0" w:beforeAutospacing="0" w:after="0" w:afterAutospacing="0"/>
              <w:ind w:left="0" w:firstLine="0"/>
              <w:textAlignment w:val="baseline"/>
              <w:rPr>
                <w:rFonts w:ascii="Arial" w:hAnsi="Arial" w:cs="Arial"/>
                <w:color w:val="000000"/>
                <w:sz w:val="20"/>
                <w:szCs w:val="20"/>
              </w:rPr>
            </w:pPr>
            <w:r>
              <w:rPr>
                <w:rStyle w:val="normaltextrun"/>
                <w:rFonts w:ascii="Arial" w:hAnsi="Arial" w:cs="Arial"/>
                <w:color w:val="000000"/>
                <w:sz w:val="20"/>
                <w:szCs w:val="20"/>
                <w:lang w:val="en-US"/>
              </w:rPr>
              <w:t xml:space="preserve">Writing to advise - define features of writing to advise.  Write a letter to either </w:t>
            </w:r>
            <w:proofErr w:type="spellStart"/>
            <w:r>
              <w:rPr>
                <w:rStyle w:val="normaltextrun"/>
                <w:rFonts w:ascii="Arial" w:hAnsi="Arial" w:cs="Arial"/>
                <w:color w:val="000000"/>
                <w:sz w:val="20"/>
                <w:szCs w:val="20"/>
                <w:lang w:val="en-US"/>
              </w:rPr>
              <w:lastRenderedPageBreak/>
              <w:t>Mrs</w:t>
            </w:r>
            <w:proofErr w:type="spellEnd"/>
            <w:r>
              <w:rPr>
                <w:rStyle w:val="normaltextrun"/>
                <w:rFonts w:ascii="Arial" w:hAnsi="Arial" w:cs="Arial"/>
                <w:color w:val="000000"/>
                <w:sz w:val="20"/>
                <w:szCs w:val="20"/>
                <w:lang w:val="en-US"/>
              </w:rPr>
              <w:t xml:space="preserve"> Johnstone or </w:t>
            </w:r>
            <w:proofErr w:type="spellStart"/>
            <w:r>
              <w:rPr>
                <w:rStyle w:val="normaltextrun"/>
                <w:rFonts w:ascii="Arial" w:hAnsi="Arial" w:cs="Arial"/>
                <w:color w:val="000000"/>
                <w:sz w:val="20"/>
                <w:szCs w:val="20"/>
                <w:lang w:val="en-US"/>
              </w:rPr>
              <w:t>Mrs</w:t>
            </w:r>
            <w:proofErr w:type="spellEnd"/>
            <w:r>
              <w:rPr>
                <w:rStyle w:val="normaltextrun"/>
                <w:rFonts w:ascii="Arial" w:hAnsi="Arial" w:cs="Arial"/>
                <w:color w:val="000000"/>
                <w:sz w:val="20"/>
                <w:szCs w:val="20"/>
                <w:lang w:val="en-US"/>
              </w:rPr>
              <w:t xml:space="preserve"> Lyons advising her what to do about her dilemma </w:t>
            </w:r>
            <w:r>
              <w:rPr>
                <w:rStyle w:val="eop"/>
                <w:rFonts w:ascii="Arial" w:hAnsi="Arial" w:cs="Arial"/>
                <w:color w:val="000000"/>
                <w:sz w:val="20"/>
                <w:szCs w:val="20"/>
              </w:rPr>
              <w:t> </w:t>
            </w:r>
          </w:p>
          <w:p w14:paraId="251C446D" w14:textId="77777777" w:rsidR="00281848" w:rsidRDefault="00281848" w:rsidP="00281848">
            <w:pPr>
              <w:pStyle w:val="paragraph"/>
              <w:numPr>
                <w:ilvl w:val="0"/>
                <w:numId w:val="6"/>
              </w:numPr>
              <w:spacing w:before="0" w:beforeAutospacing="0" w:after="0" w:afterAutospacing="0"/>
              <w:ind w:left="0" w:firstLine="0"/>
              <w:textAlignment w:val="baseline"/>
              <w:rPr>
                <w:rFonts w:ascii="Arial" w:hAnsi="Arial" w:cs="Arial"/>
                <w:color w:val="000000"/>
                <w:sz w:val="20"/>
                <w:szCs w:val="20"/>
              </w:rPr>
            </w:pPr>
            <w:r>
              <w:rPr>
                <w:rStyle w:val="normaltextrun"/>
                <w:rFonts w:ascii="Arial" w:hAnsi="Arial" w:cs="Arial"/>
                <w:color w:val="000000"/>
                <w:sz w:val="20"/>
                <w:szCs w:val="20"/>
                <w:lang w:val="en-US"/>
              </w:rPr>
              <w:t>Blood Brothers Act 2:3 - read the extract - Mickey’s dilemma - should he turn to crime with Sammy for money?  Discussion - does Mickey have a choice?</w:t>
            </w:r>
            <w:r>
              <w:rPr>
                <w:rStyle w:val="eop"/>
                <w:rFonts w:ascii="Arial" w:hAnsi="Arial" w:cs="Arial"/>
                <w:color w:val="000000"/>
                <w:sz w:val="20"/>
                <w:szCs w:val="20"/>
              </w:rPr>
              <w:t> </w:t>
            </w:r>
          </w:p>
          <w:p w14:paraId="25BD0CE3" w14:textId="77777777" w:rsidR="00281848" w:rsidRDefault="00281848" w:rsidP="00281848">
            <w:pPr>
              <w:pStyle w:val="paragraph"/>
              <w:numPr>
                <w:ilvl w:val="0"/>
                <w:numId w:val="7"/>
              </w:numPr>
              <w:spacing w:before="0" w:beforeAutospacing="0" w:after="0" w:afterAutospacing="0"/>
              <w:ind w:left="0" w:firstLine="0"/>
              <w:textAlignment w:val="baseline"/>
              <w:rPr>
                <w:rFonts w:ascii="Arial" w:hAnsi="Arial" w:cs="Arial"/>
                <w:color w:val="000000"/>
                <w:sz w:val="20"/>
                <w:szCs w:val="20"/>
              </w:rPr>
            </w:pPr>
            <w:r>
              <w:rPr>
                <w:rStyle w:val="normaltextrun"/>
                <w:rFonts w:ascii="Arial" w:hAnsi="Arial" w:cs="Arial"/>
                <w:color w:val="011892"/>
                <w:sz w:val="20"/>
                <w:szCs w:val="20"/>
                <w:lang w:val="en-US"/>
              </w:rPr>
              <w:t xml:space="preserve">Conscience alley for </w:t>
            </w:r>
            <w:proofErr w:type="spellStart"/>
            <w:r>
              <w:rPr>
                <w:rStyle w:val="normaltextrun"/>
                <w:rFonts w:ascii="Arial" w:hAnsi="Arial" w:cs="Arial"/>
                <w:color w:val="011892"/>
                <w:sz w:val="20"/>
                <w:szCs w:val="20"/>
                <w:lang w:val="en-US"/>
              </w:rPr>
              <w:t>Mrs</w:t>
            </w:r>
            <w:proofErr w:type="spellEnd"/>
            <w:r>
              <w:rPr>
                <w:rStyle w:val="normaltextrun"/>
                <w:rFonts w:ascii="Arial" w:hAnsi="Arial" w:cs="Arial"/>
                <w:color w:val="011892"/>
                <w:sz w:val="20"/>
                <w:szCs w:val="20"/>
                <w:lang w:val="en-US"/>
              </w:rPr>
              <w:t xml:space="preserve"> Johnstone </w:t>
            </w:r>
            <w:r>
              <w:rPr>
                <w:rStyle w:val="eop"/>
                <w:rFonts w:ascii="Arial" w:hAnsi="Arial" w:cs="Arial"/>
                <w:color w:val="011892"/>
                <w:sz w:val="20"/>
                <w:szCs w:val="20"/>
              </w:rPr>
              <w:t> </w:t>
            </w:r>
          </w:p>
          <w:p w14:paraId="53128261" w14:textId="77777777" w:rsidR="00EA793F" w:rsidRPr="00F46746" w:rsidRDefault="00EA793F">
            <w:pPr>
              <w:rPr>
                <w:rFonts w:asciiTheme="minorHAnsi" w:eastAsia="Comic Sans MS" w:hAnsiTheme="minorHAnsi" w:cstheme="minorHAnsi"/>
                <w:sz w:val="20"/>
                <w:szCs w:val="20"/>
              </w:rPr>
            </w:pPr>
          </w:p>
        </w:tc>
        <w:tc>
          <w:tcPr>
            <w:tcW w:w="2551" w:type="dxa"/>
            <w:gridSpan w:val="2"/>
          </w:tcPr>
          <w:p w14:paraId="7763A2A4" w14:textId="77777777" w:rsidR="00EA793F" w:rsidRDefault="00281848">
            <w:pPr>
              <w:tabs>
                <w:tab w:val="left" w:pos="2340"/>
              </w:tabs>
              <w:rPr>
                <w:rFonts w:asciiTheme="minorHAnsi" w:eastAsia="Comic Sans MS" w:hAnsiTheme="minorHAnsi" w:cstheme="minorHAnsi"/>
                <w:sz w:val="20"/>
                <w:szCs w:val="20"/>
              </w:rPr>
            </w:pPr>
            <w:r>
              <w:rPr>
                <w:rFonts w:asciiTheme="minorHAnsi" w:eastAsia="Comic Sans MS" w:hAnsiTheme="minorHAnsi" w:cstheme="minorHAnsi"/>
                <w:sz w:val="20"/>
                <w:szCs w:val="20"/>
              </w:rPr>
              <w:lastRenderedPageBreak/>
              <w:t>Evaluate</w:t>
            </w:r>
          </w:p>
          <w:p w14:paraId="14E5FAF1" w14:textId="77777777" w:rsidR="00EA793F" w:rsidRDefault="00281848">
            <w:pPr>
              <w:tabs>
                <w:tab w:val="left" w:pos="2340"/>
              </w:tabs>
              <w:rPr>
                <w:rFonts w:asciiTheme="minorHAnsi" w:eastAsia="Comic Sans MS" w:hAnsiTheme="minorHAnsi" w:cstheme="minorHAnsi"/>
                <w:sz w:val="20"/>
                <w:szCs w:val="20"/>
              </w:rPr>
            </w:pPr>
            <w:r>
              <w:rPr>
                <w:rFonts w:asciiTheme="minorHAnsi" w:eastAsia="Comic Sans MS" w:hAnsiTheme="minorHAnsi" w:cstheme="minorHAnsi"/>
                <w:sz w:val="20"/>
                <w:szCs w:val="20"/>
              </w:rPr>
              <w:t>Dilemma</w:t>
            </w:r>
          </w:p>
          <w:p w14:paraId="1BD503EB" w14:textId="77777777" w:rsidR="00281848" w:rsidRPr="00F46746" w:rsidRDefault="00281848">
            <w:pPr>
              <w:tabs>
                <w:tab w:val="left" w:pos="2340"/>
              </w:tabs>
              <w:rPr>
                <w:rFonts w:asciiTheme="minorHAnsi" w:eastAsia="Comic Sans MS" w:hAnsiTheme="minorHAnsi" w:cstheme="minorHAnsi"/>
                <w:sz w:val="20"/>
                <w:szCs w:val="20"/>
              </w:rPr>
            </w:pPr>
            <w:r>
              <w:rPr>
                <w:rFonts w:asciiTheme="minorHAnsi" w:eastAsia="Comic Sans MS" w:hAnsiTheme="minorHAnsi" w:cstheme="minorHAnsi"/>
                <w:sz w:val="20"/>
                <w:szCs w:val="20"/>
              </w:rPr>
              <w:t xml:space="preserve">Purpose </w:t>
            </w:r>
          </w:p>
        </w:tc>
        <w:tc>
          <w:tcPr>
            <w:tcW w:w="1985" w:type="dxa"/>
          </w:tcPr>
          <w:p w14:paraId="305D993B" w14:textId="77777777" w:rsidR="00281848" w:rsidRDefault="00281848" w:rsidP="00281848">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color w:val="000000"/>
                <w:sz w:val="22"/>
                <w:szCs w:val="22"/>
              </w:rPr>
              <w:t>Writing to advise - teacher assessment </w:t>
            </w:r>
            <w:r>
              <w:rPr>
                <w:rStyle w:val="eop"/>
                <w:rFonts w:ascii="Calibri" w:hAnsi="Calibri" w:cs="Calibri"/>
                <w:color w:val="000000"/>
                <w:sz w:val="22"/>
                <w:szCs w:val="22"/>
              </w:rPr>
              <w:t> </w:t>
            </w:r>
          </w:p>
          <w:p w14:paraId="617DAAD8" w14:textId="77777777" w:rsidR="00281848" w:rsidRDefault="00281848" w:rsidP="00281848">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color w:val="000000"/>
                <w:sz w:val="22"/>
                <w:szCs w:val="22"/>
              </w:rPr>
              <w:t>Self-assessment against objectives </w:t>
            </w:r>
            <w:r>
              <w:rPr>
                <w:rStyle w:val="eop"/>
                <w:rFonts w:ascii="Calibri" w:hAnsi="Calibri" w:cs="Calibri"/>
                <w:color w:val="000000"/>
                <w:sz w:val="22"/>
                <w:szCs w:val="22"/>
              </w:rPr>
              <w:t> </w:t>
            </w:r>
          </w:p>
          <w:p w14:paraId="62486C05" w14:textId="77777777" w:rsidR="00EA793F" w:rsidRPr="00F46746" w:rsidRDefault="00EA793F">
            <w:pPr>
              <w:tabs>
                <w:tab w:val="left" w:pos="2340"/>
              </w:tabs>
              <w:rPr>
                <w:rFonts w:asciiTheme="minorHAnsi" w:eastAsia="Comic Sans MS" w:hAnsiTheme="minorHAnsi" w:cstheme="minorHAnsi"/>
                <w:sz w:val="20"/>
                <w:szCs w:val="20"/>
              </w:rPr>
            </w:pPr>
          </w:p>
        </w:tc>
      </w:tr>
      <w:tr w:rsidR="00EA793F" w:rsidRPr="00F46746" w14:paraId="0DF7046D" w14:textId="77777777" w:rsidTr="0D02A2CC">
        <w:trPr>
          <w:trHeight w:val="296"/>
        </w:trPr>
        <w:tc>
          <w:tcPr>
            <w:tcW w:w="421" w:type="dxa"/>
            <w:vAlign w:val="center"/>
          </w:tcPr>
          <w:p w14:paraId="18F999B5" w14:textId="77777777" w:rsidR="00EA793F" w:rsidRPr="00F46746" w:rsidRDefault="00281848">
            <w:pPr>
              <w:tabs>
                <w:tab w:val="left" w:pos="2340"/>
              </w:tabs>
              <w:ind w:left="113" w:right="113"/>
              <w:jc w:val="center"/>
              <w:rPr>
                <w:rFonts w:asciiTheme="minorHAnsi" w:eastAsia="Comic Sans MS" w:hAnsiTheme="minorHAnsi" w:cstheme="minorHAnsi"/>
              </w:rPr>
            </w:pPr>
            <w:r>
              <w:rPr>
                <w:rFonts w:asciiTheme="minorHAnsi" w:eastAsia="Comic Sans MS" w:hAnsiTheme="minorHAnsi" w:cstheme="minorHAnsi"/>
              </w:rPr>
              <w:t>2</w:t>
            </w:r>
          </w:p>
        </w:tc>
        <w:tc>
          <w:tcPr>
            <w:tcW w:w="1984" w:type="dxa"/>
          </w:tcPr>
          <w:p w14:paraId="3A9CC055" w14:textId="77777777" w:rsidR="00EA793F" w:rsidRPr="00F46746" w:rsidRDefault="00281848">
            <w:pPr>
              <w:rPr>
                <w:rFonts w:asciiTheme="minorHAnsi" w:eastAsia="Comic Sans MS" w:hAnsiTheme="minorHAnsi" w:cstheme="minorHAnsi"/>
                <w:sz w:val="20"/>
                <w:szCs w:val="20"/>
              </w:rPr>
            </w:pPr>
            <w:r>
              <w:rPr>
                <w:rStyle w:val="normaltextrun"/>
                <w:color w:val="000000"/>
                <w:lang w:val="en-US"/>
              </w:rPr>
              <w:t>What is a danger? </w:t>
            </w:r>
            <w:r>
              <w:rPr>
                <w:rStyle w:val="eop"/>
                <w:color w:val="000000"/>
                <w:shd w:val="clear" w:color="auto" w:fill="FFFFFF"/>
              </w:rPr>
              <w:t> </w:t>
            </w:r>
          </w:p>
        </w:tc>
        <w:tc>
          <w:tcPr>
            <w:tcW w:w="5528" w:type="dxa"/>
            <w:gridSpan w:val="3"/>
          </w:tcPr>
          <w:p w14:paraId="2FDA4AC7"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rPr>
              <w:t>A01 - Comprehension of the extract - explicit information  </w:t>
            </w:r>
          </w:p>
          <w:p w14:paraId="09AF38FC"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rPr>
              <w:t> </w:t>
            </w:r>
          </w:p>
          <w:p w14:paraId="43E0A08B"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rPr>
              <w:t>A02 - Extended paragraph on how the writer uses language to show the dangers of joy riding</w:t>
            </w:r>
          </w:p>
          <w:p w14:paraId="4101652C" w14:textId="77777777" w:rsidR="00EA793F" w:rsidRDefault="00EA793F">
            <w:pPr>
              <w:rPr>
                <w:rFonts w:asciiTheme="minorHAnsi" w:eastAsia="Comic Sans MS" w:hAnsiTheme="minorHAnsi" w:cstheme="minorHAnsi"/>
                <w:sz w:val="20"/>
                <w:szCs w:val="20"/>
              </w:rPr>
            </w:pPr>
          </w:p>
          <w:p w14:paraId="03A222E6" w14:textId="77777777" w:rsidR="00281848" w:rsidRDefault="00281848">
            <w:pPr>
              <w:rPr>
                <w:rFonts w:asciiTheme="minorHAnsi" w:eastAsia="Comic Sans MS" w:hAnsiTheme="minorHAnsi" w:cstheme="minorHAnsi"/>
                <w:sz w:val="20"/>
                <w:szCs w:val="20"/>
                <w:u w:val="single"/>
              </w:rPr>
            </w:pPr>
            <w:r w:rsidRPr="00281848">
              <w:rPr>
                <w:rFonts w:asciiTheme="minorHAnsi" w:eastAsia="Comic Sans MS" w:hAnsiTheme="minorHAnsi" w:cstheme="minorHAnsi"/>
                <w:sz w:val="20"/>
                <w:szCs w:val="20"/>
                <w:u w:val="single"/>
              </w:rPr>
              <w:t>Adaptive teaching</w:t>
            </w:r>
          </w:p>
          <w:p w14:paraId="1082D602"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lang w:val="en-US"/>
              </w:rPr>
              <w:t>WAGOLL </w:t>
            </w:r>
            <w:r w:rsidRPr="00281848">
              <w:rPr>
                <w:rFonts w:eastAsia="Times New Roman"/>
                <w:color w:val="000000"/>
              </w:rPr>
              <w:t> </w:t>
            </w:r>
          </w:p>
          <w:p w14:paraId="15AA318D"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rPr>
              <w:t> </w:t>
            </w:r>
          </w:p>
          <w:p w14:paraId="04E4F7F6"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lang w:val="en-US"/>
              </w:rPr>
              <w:t>PETER paragraph support </w:t>
            </w:r>
            <w:r w:rsidRPr="00281848">
              <w:rPr>
                <w:rFonts w:eastAsia="Times New Roman"/>
                <w:color w:val="000000"/>
              </w:rPr>
              <w:t> </w:t>
            </w:r>
          </w:p>
          <w:p w14:paraId="6D2F0C3C"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lang w:val="en-US"/>
              </w:rPr>
              <w:t>Sentence starters - lesson 4 </w:t>
            </w:r>
            <w:r w:rsidRPr="00281848">
              <w:rPr>
                <w:rFonts w:eastAsia="Times New Roman"/>
                <w:color w:val="000000"/>
              </w:rPr>
              <w:t> </w:t>
            </w:r>
          </w:p>
          <w:p w14:paraId="01512BE8"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rPr>
              <w:t> </w:t>
            </w:r>
          </w:p>
          <w:p w14:paraId="13811F8D"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lang w:val="en-US"/>
              </w:rPr>
              <w:t>Quotation support for lesson 2 </w:t>
            </w:r>
            <w:r w:rsidRPr="00281848">
              <w:rPr>
                <w:rFonts w:eastAsia="Times New Roman"/>
                <w:color w:val="000000"/>
              </w:rPr>
              <w:t> </w:t>
            </w:r>
          </w:p>
          <w:p w14:paraId="0DA70637"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rPr>
              <w:t> </w:t>
            </w:r>
          </w:p>
          <w:p w14:paraId="52B3C00E"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lang w:val="en-US"/>
              </w:rPr>
              <w:t>Differentiated questions for comprehension </w:t>
            </w:r>
            <w:r w:rsidRPr="00281848">
              <w:rPr>
                <w:rFonts w:eastAsia="Times New Roman"/>
                <w:color w:val="000000"/>
              </w:rPr>
              <w:t> </w:t>
            </w:r>
          </w:p>
          <w:p w14:paraId="4B99056E" w14:textId="77777777" w:rsidR="00281848" w:rsidRPr="00281848" w:rsidRDefault="00281848">
            <w:pPr>
              <w:rPr>
                <w:rFonts w:asciiTheme="minorHAnsi" w:eastAsia="Comic Sans MS" w:hAnsiTheme="minorHAnsi" w:cstheme="minorHAnsi"/>
                <w:sz w:val="20"/>
                <w:szCs w:val="20"/>
                <w:u w:val="single"/>
              </w:rPr>
            </w:pPr>
          </w:p>
          <w:p w14:paraId="325F42EF" w14:textId="77777777" w:rsidR="00281848" w:rsidRDefault="00281848">
            <w:pPr>
              <w:rPr>
                <w:rFonts w:asciiTheme="minorHAnsi" w:eastAsia="Comic Sans MS" w:hAnsiTheme="minorHAnsi" w:cstheme="minorHAnsi"/>
                <w:sz w:val="20"/>
                <w:szCs w:val="20"/>
              </w:rPr>
            </w:pPr>
            <w:r w:rsidRPr="00281848">
              <w:rPr>
                <w:rFonts w:asciiTheme="minorHAnsi" w:eastAsia="Comic Sans MS" w:hAnsiTheme="minorHAnsi" w:cstheme="minorHAnsi"/>
                <w:sz w:val="20"/>
                <w:szCs w:val="20"/>
                <w:u w:val="single"/>
              </w:rPr>
              <w:t>Assessment opportunities</w:t>
            </w:r>
            <w:r>
              <w:rPr>
                <w:rFonts w:asciiTheme="minorHAnsi" w:eastAsia="Comic Sans MS" w:hAnsiTheme="minorHAnsi" w:cstheme="minorHAnsi"/>
                <w:sz w:val="20"/>
                <w:szCs w:val="20"/>
              </w:rPr>
              <w:t xml:space="preserve"> </w:t>
            </w:r>
          </w:p>
          <w:p w14:paraId="0DD67CFC" w14:textId="77777777" w:rsidR="00281848" w:rsidRPr="00F46746" w:rsidRDefault="00281848">
            <w:pPr>
              <w:rPr>
                <w:rFonts w:asciiTheme="minorHAnsi" w:eastAsia="Comic Sans MS" w:hAnsiTheme="minorHAnsi" w:cstheme="minorHAnsi"/>
                <w:sz w:val="20"/>
                <w:szCs w:val="20"/>
              </w:rPr>
            </w:pPr>
            <w:r>
              <w:rPr>
                <w:rStyle w:val="normaltextrun"/>
                <w:color w:val="000000"/>
                <w:shd w:val="clear" w:color="auto" w:fill="FFFFFF"/>
              </w:rPr>
              <w:t>Teacher assessed piece - AO2 - how does the writer use language to show the dangers of joyriding? </w:t>
            </w:r>
          </w:p>
        </w:tc>
        <w:tc>
          <w:tcPr>
            <w:tcW w:w="3261" w:type="dxa"/>
          </w:tcPr>
          <w:p w14:paraId="4A500F9D" w14:textId="77777777" w:rsidR="00281848" w:rsidRPr="00281848" w:rsidRDefault="00281848" w:rsidP="00281848">
            <w:pPr>
              <w:rPr>
                <w:rFonts w:asciiTheme="minorHAnsi" w:eastAsia="Comic Sans MS" w:hAnsiTheme="minorHAnsi" w:cstheme="minorHAnsi"/>
                <w:sz w:val="20"/>
                <w:szCs w:val="20"/>
              </w:rPr>
            </w:pPr>
            <w:r w:rsidRPr="00281848">
              <w:rPr>
                <w:rFonts w:asciiTheme="minorHAnsi" w:eastAsia="Comic Sans MS" w:hAnsiTheme="minorHAnsi" w:cstheme="minorHAnsi"/>
                <w:sz w:val="20"/>
                <w:szCs w:val="20"/>
              </w:rPr>
              <w:t xml:space="preserve"> 1.  Define dangers - what dangers can teenagers experience?  Why do teenagers get involved in dangerous situations?  Read newspaper report on teenagers and joyriding.  Comprehension  </w:t>
            </w:r>
          </w:p>
          <w:p w14:paraId="1299C43A" w14:textId="77777777" w:rsidR="00281848" w:rsidRPr="00281848" w:rsidRDefault="00281848" w:rsidP="00281848">
            <w:pPr>
              <w:rPr>
                <w:rFonts w:asciiTheme="minorHAnsi" w:eastAsia="Comic Sans MS" w:hAnsiTheme="minorHAnsi" w:cstheme="minorHAnsi"/>
                <w:sz w:val="20"/>
                <w:szCs w:val="20"/>
              </w:rPr>
            </w:pPr>
          </w:p>
          <w:p w14:paraId="3626D649" w14:textId="77777777" w:rsidR="00281848" w:rsidRPr="00281848" w:rsidRDefault="00281848" w:rsidP="00281848">
            <w:pPr>
              <w:rPr>
                <w:rFonts w:asciiTheme="minorHAnsi" w:eastAsia="Comic Sans MS" w:hAnsiTheme="minorHAnsi" w:cstheme="minorHAnsi"/>
                <w:sz w:val="20"/>
                <w:szCs w:val="20"/>
              </w:rPr>
            </w:pPr>
            <w:r w:rsidRPr="00281848">
              <w:rPr>
                <w:rFonts w:asciiTheme="minorHAnsi" w:eastAsia="Comic Sans MS" w:hAnsiTheme="minorHAnsi" w:cstheme="minorHAnsi"/>
                <w:sz w:val="20"/>
                <w:szCs w:val="20"/>
              </w:rPr>
              <w:t xml:space="preserve">2.  Face.  What is peer pressure?  How can it influence us to make poor choices?  Read chapter 1.  Character study of Martin - using quotations to support opinions.  How is he affected by peer pressure?  </w:t>
            </w:r>
          </w:p>
          <w:p w14:paraId="4DDBEF00" w14:textId="77777777" w:rsidR="00281848" w:rsidRPr="00281848" w:rsidRDefault="00281848" w:rsidP="00281848">
            <w:pPr>
              <w:rPr>
                <w:rFonts w:asciiTheme="minorHAnsi" w:eastAsia="Comic Sans MS" w:hAnsiTheme="minorHAnsi" w:cstheme="minorHAnsi"/>
                <w:sz w:val="20"/>
                <w:szCs w:val="20"/>
              </w:rPr>
            </w:pPr>
          </w:p>
          <w:p w14:paraId="3E7EFA2C" w14:textId="77777777" w:rsidR="00281848" w:rsidRPr="00281848" w:rsidRDefault="00281848" w:rsidP="00281848">
            <w:pPr>
              <w:rPr>
                <w:rFonts w:asciiTheme="minorHAnsi" w:eastAsia="Comic Sans MS" w:hAnsiTheme="minorHAnsi" w:cstheme="minorHAnsi"/>
                <w:sz w:val="20"/>
                <w:szCs w:val="20"/>
              </w:rPr>
            </w:pPr>
            <w:r w:rsidRPr="00281848">
              <w:rPr>
                <w:rFonts w:asciiTheme="minorHAnsi" w:eastAsia="Comic Sans MS" w:hAnsiTheme="minorHAnsi" w:cstheme="minorHAnsi"/>
                <w:sz w:val="20"/>
                <w:szCs w:val="20"/>
              </w:rPr>
              <w:t xml:space="preserve">3.  Read Chapter 5 - comprehension of the extract - why was Martin persuaded to joyride?  What are the dangers?  </w:t>
            </w:r>
          </w:p>
          <w:p w14:paraId="3461D779" w14:textId="77777777" w:rsidR="00281848" w:rsidRPr="00281848" w:rsidRDefault="00281848" w:rsidP="00281848">
            <w:pPr>
              <w:rPr>
                <w:rFonts w:asciiTheme="minorHAnsi" w:eastAsia="Comic Sans MS" w:hAnsiTheme="minorHAnsi" w:cstheme="minorHAnsi"/>
                <w:sz w:val="20"/>
                <w:szCs w:val="20"/>
              </w:rPr>
            </w:pPr>
          </w:p>
          <w:p w14:paraId="47555145" w14:textId="77777777" w:rsidR="00281848" w:rsidRPr="00281848" w:rsidRDefault="00281848" w:rsidP="00281848">
            <w:pPr>
              <w:rPr>
                <w:rFonts w:asciiTheme="minorHAnsi" w:eastAsia="Comic Sans MS" w:hAnsiTheme="minorHAnsi" w:cstheme="minorHAnsi"/>
                <w:sz w:val="20"/>
                <w:szCs w:val="20"/>
              </w:rPr>
            </w:pPr>
            <w:r w:rsidRPr="00281848">
              <w:rPr>
                <w:rFonts w:asciiTheme="minorHAnsi" w:eastAsia="Comic Sans MS" w:hAnsiTheme="minorHAnsi" w:cstheme="minorHAnsi"/>
                <w:sz w:val="20"/>
                <w:szCs w:val="20"/>
              </w:rPr>
              <w:t xml:space="preserve">4.  Extract analysis - how does the writer use language to show the dangers of joyriding?  </w:t>
            </w:r>
          </w:p>
          <w:p w14:paraId="3CF2D8B6" w14:textId="77777777" w:rsidR="00281848" w:rsidRPr="00281848" w:rsidRDefault="00281848" w:rsidP="00281848">
            <w:pPr>
              <w:rPr>
                <w:rFonts w:asciiTheme="minorHAnsi" w:eastAsia="Comic Sans MS" w:hAnsiTheme="minorHAnsi" w:cstheme="minorHAnsi"/>
                <w:sz w:val="20"/>
                <w:szCs w:val="20"/>
              </w:rPr>
            </w:pPr>
          </w:p>
          <w:p w14:paraId="554FAAD0" w14:textId="77777777" w:rsidR="00281848" w:rsidRPr="00281848" w:rsidRDefault="00281848" w:rsidP="00281848">
            <w:pPr>
              <w:rPr>
                <w:rFonts w:asciiTheme="minorHAnsi" w:eastAsia="Comic Sans MS" w:hAnsiTheme="minorHAnsi" w:cstheme="minorHAnsi"/>
                <w:sz w:val="20"/>
                <w:szCs w:val="20"/>
              </w:rPr>
            </w:pPr>
            <w:r w:rsidRPr="00281848">
              <w:rPr>
                <w:rFonts w:asciiTheme="minorHAnsi" w:eastAsia="Comic Sans MS" w:hAnsiTheme="minorHAnsi" w:cstheme="minorHAnsi"/>
                <w:sz w:val="20"/>
                <w:szCs w:val="20"/>
              </w:rPr>
              <w:t xml:space="preserve">5.  Students re-enact the joy-riding scene - can create a script  </w:t>
            </w:r>
          </w:p>
          <w:p w14:paraId="0FB78278" w14:textId="77777777" w:rsidR="00EA793F" w:rsidRPr="00F46746" w:rsidRDefault="00EA793F">
            <w:pPr>
              <w:rPr>
                <w:rFonts w:asciiTheme="minorHAnsi" w:eastAsia="Comic Sans MS" w:hAnsiTheme="minorHAnsi" w:cstheme="minorHAnsi"/>
                <w:sz w:val="20"/>
                <w:szCs w:val="20"/>
              </w:rPr>
            </w:pPr>
          </w:p>
        </w:tc>
        <w:tc>
          <w:tcPr>
            <w:tcW w:w="2551" w:type="dxa"/>
            <w:gridSpan w:val="2"/>
          </w:tcPr>
          <w:p w14:paraId="1CDCC028" w14:textId="77777777" w:rsidR="00EA793F" w:rsidRDefault="00281848">
            <w:pPr>
              <w:tabs>
                <w:tab w:val="left" w:pos="2340"/>
              </w:tabs>
              <w:rPr>
                <w:rFonts w:asciiTheme="minorHAnsi" w:eastAsia="Comic Sans MS" w:hAnsiTheme="minorHAnsi" w:cstheme="minorHAnsi"/>
                <w:sz w:val="20"/>
                <w:szCs w:val="20"/>
              </w:rPr>
            </w:pPr>
            <w:r>
              <w:rPr>
                <w:rFonts w:asciiTheme="minorHAnsi" w:eastAsia="Comic Sans MS" w:hAnsiTheme="minorHAnsi" w:cstheme="minorHAnsi"/>
                <w:sz w:val="20"/>
                <w:szCs w:val="20"/>
              </w:rPr>
              <w:lastRenderedPageBreak/>
              <w:t>Explicit</w:t>
            </w:r>
          </w:p>
          <w:p w14:paraId="5B336AC3" w14:textId="77777777" w:rsidR="00281848" w:rsidRDefault="00281848">
            <w:pPr>
              <w:tabs>
                <w:tab w:val="left" w:pos="2340"/>
              </w:tabs>
              <w:rPr>
                <w:rFonts w:asciiTheme="minorHAnsi" w:eastAsia="Comic Sans MS" w:hAnsiTheme="minorHAnsi" w:cstheme="minorHAnsi"/>
                <w:sz w:val="20"/>
                <w:szCs w:val="20"/>
              </w:rPr>
            </w:pPr>
            <w:proofErr w:type="spellStart"/>
            <w:r>
              <w:rPr>
                <w:rFonts w:asciiTheme="minorHAnsi" w:eastAsia="Comic Sans MS" w:hAnsiTheme="minorHAnsi" w:cstheme="minorHAnsi"/>
                <w:sz w:val="20"/>
                <w:szCs w:val="20"/>
              </w:rPr>
              <w:t>Langauge</w:t>
            </w:r>
            <w:proofErr w:type="spellEnd"/>
          </w:p>
          <w:p w14:paraId="4CBAFB68" w14:textId="77777777" w:rsidR="00281848" w:rsidRDefault="00281848">
            <w:pPr>
              <w:tabs>
                <w:tab w:val="left" w:pos="2340"/>
              </w:tabs>
              <w:rPr>
                <w:rFonts w:asciiTheme="minorHAnsi" w:eastAsia="Comic Sans MS" w:hAnsiTheme="minorHAnsi" w:cstheme="minorHAnsi"/>
                <w:sz w:val="20"/>
                <w:szCs w:val="20"/>
              </w:rPr>
            </w:pPr>
            <w:r>
              <w:rPr>
                <w:rFonts w:asciiTheme="minorHAnsi" w:eastAsia="Comic Sans MS" w:hAnsiTheme="minorHAnsi" w:cstheme="minorHAnsi"/>
                <w:sz w:val="20"/>
                <w:szCs w:val="20"/>
              </w:rPr>
              <w:t xml:space="preserve">Define </w:t>
            </w:r>
          </w:p>
          <w:p w14:paraId="37E500D2" w14:textId="77777777" w:rsidR="00281848" w:rsidRPr="00F46746" w:rsidRDefault="00281848">
            <w:pPr>
              <w:tabs>
                <w:tab w:val="left" w:pos="2340"/>
              </w:tabs>
              <w:rPr>
                <w:rFonts w:asciiTheme="minorHAnsi" w:eastAsia="Comic Sans MS" w:hAnsiTheme="minorHAnsi" w:cstheme="minorHAnsi"/>
                <w:sz w:val="20"/>
                <w:szCs w:val="20"/>
              </w:rPr>
            </w:pPr>
            <w:r>
              <w:rPr>
                <w:rFonts w:asciiTheme="minorHAnsi" w:eastAsia="Comic Sans MS" w:hAnsiTheme="minorHAnsi" w:cstheme="minorHAnsi"/>
                <w:sz w:val="20"/>
                <w:szCs w:val="20"/>
              </w:rPr>
              <w:t xml:space="preserve">PETER Paragraph </w:t>
            </w:r>
          </w:p>
        </w:tc>
        <w:tc>
          <w:tcPr>
            <w:tcW w:w="1985" w:type="dxa"/>
          </w:tcPr>
          <w:p w14:paraId="563DFC2B" w14:textId="77777777" w:rsidR="00EA793F" w:rsidRDefault="00281848">
            <w:pPr>
              <w:tabs>
                <w:tab w:val="left" w:pos="2340"/>
              </w:tabs>
              <w:rPr>
                <w:rStyle w:val="normaltextrun"/>
                <w:color w:val="000000"/>
                <w:shd w:val="clear" w:color="auto" w:fill="FFFFFF"/>
              </w:rPr>
            </w:pPr>
            <w:r>
              <w:rPr>
                <w:rStyle w:val="normaltextrun"/>
                <w:color w:val="000000"/>
                <w:shd w:val="clear" w:color="auto" w:fill="FFFFFF"/>
              </w:rPr>
              <w:t>Teacher assessed piece - AO2 - how does the writer use language to show the dangers of joyriding? </w:t>
            </w:r>
          </w:p>
          <w:p w14:paraId="1FC39945" w14:textId="77777777" w:rsidR="00281848" w:rsidRPr="00F46746" w:rsidRDefault="00281848">
            <w:pPr>
              <w:tabs>
                <w:tab w:val="left" w:pos="2340"/>
              </w:tabs>
              <w:rPr>
                <w:rFonts w:asciiTheme="minorHAnsi" w:eastAsia="Comic Sans MS" w:hAnsiTheme="minorHAnsi" w:cstheme="minorHAnsi"/>
                <w:sz w:val="20"/>
                <w:szCs w:val="20"/>
              </w:rPr>
            </w:pPr>
          </w:p>
        </w:tc>
      </w:tr>
      <w:tr w:rsidR="00EA793F" w:rsidRPr="00F46746" w14:paraId="4134A579" w14:textId="77777777" w:rsidTr="0D02A2CC">
        <w:trPr>
          <w:trHeight w:val="1701"/>
        </w:trPr>
        <w:tc>
          <w:tcPr>
            <w:tcW w:w="421" w:type="dxa"/>
            <w:vAlign w:val="center"/>
          </w:tcPr>
          <w:p w14:paraId="5FCD5EC4" w14:textId="77777777" w:rsidR="00EA793F" w:rsidRPr="00F46746" w:rsidRDefault="00281848">
            <w:pPr>
              <w:tabs>
                <w:tab w:val="left" w:pos="2340"/>
              </w:tabs>
              <w:ind w:left="113" w:right="113"/>
              <w:jc w:val="center"/>
              <w:rPr>
                <w:rFonts w:asciiTheme="minorHAnsi" w:eastAsia="Comic Sans MS" w:hAnsiTheme="minorHAnsi" w:cstheme="minorHAnsi"/>
              </w:rPr>
            </w:pPr>
            <w:r>
              <w:rPr>
                <w:rFonts w:asciiTheme="minorHAnsi" w:eastAsia="Comic Sans MS" w:hAnsiTheme="minorHAnsi" w:cstheme="minorHAnsi"/>
              </w:rPr>
              <w:t>3</w:t>
            </w:r>
          </w:p>
        </w:tc>
        <w:tc>
          <w:tcPr>
            <w:tcW w:w="1984" w:type="dxa"/>
          </w:tcPr>
          <w:p w14:paraId="5A8AB177" w14:textId="77777777" w:rsidR="00EA793F" w:rsidRPr="00F46746" w:rsidRDefault="00281848" w:rsidP="00E336A9">
            <w:pPr>
              <w:rPr>
                <w:rFonts w:asciiTheme="minorHAnsi" w:eastAsia="Comic Sans MS" w:hAnsiTheme="minorHAnsi" w:cstheme="minorHAnsi"/>
                <w:sz w:val="20"/>
                <w:szCs w:val="20"/>
              </w:rPr>
            </w:pPr>
            <w:r>
              <w:rPr>
                <w:rStyle w:val="normaltextrun"/>
                <w:color w:val="000000"/>
                <w:lang w:val="en-US"/>
              </w:rPr>
              <w:t>How do we make difficult choices? </w:t>
            </w:r>
            <w:r>
              <w:rPr>
                <w:rStyle w:val="eop"/>
                <w:color w:val="000000"/>
                <w:shd w:val="clear" w:color="auto" w:fill="FFFFFF"/>
              </w:rPr>
              <w:t> </w:t>
            </w:r>
          </w:p>
        </w:tc>
        <w:tc>
          <w:tcPr>
            <w:tcW w:w="5528" w:type="dxa"/>
            <w:gridSpan w:val="3"/>
          </w:tcPr>
          <w:p w14:paraId="68088362"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rPr>
              <w:t>AO1 - Comprehension of explicit information - reading of play - explicit and implicit information  </w:t>
            </w:r>
          </w:p>
          <w:p w14:paraId="46FF9C9D"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lang w:val="en-US"/>
              </w:rPr>
              <w:t xml:space="preserve">AO4 - evaluation </w:t>
            </w:r>
            <w:proofErr w:type="spellStart"/>
            <w:r w:rsidRPr="00281848">
              <w:rPr>
                <w:rFonts w:eastAsia="Times New Roman"/>
                <w:color w:val="000000"/>
                <w:lang w:val="en-US"/>
              </w:rPr>
              <w:t>fo</w:t>
            </w:r>
            <w:proofErr w:type="spellEnd"/>
            <w:r w:rsidRPr="00281848">
              <w:rPr>
                <w:rFonts w:eastAsia="Times New Roman"/>
                <w:color w:val="000000"/>
                <w:lang w:val="en-US"/>
              </w:rPr>
              <w:t xml:space="preserve"> text, using evidence to support opinions - opinion paragraph in L3 </w:t>
            </w:r>
            <w:r w:rsidRPr="00281848">
              <w:rPr>
                <w:rFonts w:eastAsia="Times New Roman"/>
                <w:color w:val="000000"/>
              </w:rPr>
              <w:t> </w:t>
            </w:r>
          </w:p>
          <w:p w14:paraId="46624170"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rPr>
              <w:t> </w:t>
            </w:r>
          </w:p>
          <w:p w14:paraId="6A4687F1"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rPr>
              <w:t>A05 - writing for audience and purpose - imaginative writing/diary extract  </w:t>
            </w:r>
          </w:p>
          <w:p w14:paraId="0562CB0E" w14:textId="77777777" w:rsidR="00EA793F" w:rsidRDefault="00EA793F">
            <w:pPr>
              <w:tabs>
                <w:tab w:val="left" w:pos="2340"/>
              </w:tabs>
              <w:rPr>
                <w:rFonts w:asciiTheme="minorHAnsi" w:eastAsia="Comic Sans MS" w:hAnsiTheme="minorHAnsi" w:cstheme="minorHAnsi"/>
                <w:sz w:val="20"/>
                <w:szCs w:val="20"/>
              </w:rPr>
            </w:pPr>
          </w:p>
          <w:p w14:paraId="76F089BC" w14:textId="77777777" w:rsidR="00281848" w:rsidRPr="00281848" w:rsidRDefault="00281848">
            <w:pPr>
              <w:tabs>
                <w:tab w:val="left" w:pos="2340"/>
              </w:tabs>
              <w:rPr>
                <w:rFonts w:asciiTheme="minorHAnsi" w:eastAsia="Comic Sans MS" w:hAnsiTheme="minorHAnsi" w:cstheme="minorHAnsi"/>
                <w:sz w:val="20"/>
                <w:szCs w:val="20"/>
                <w:u w:val="single"/>
              </w:rPr>
            </w:pPr>
            <w:r w:rsidRPr="00281848">
              <w:rPr>
                <w:rFonts w:asciiTheme="minorHAnsi" w:eastAsia="Comic Sans MS" w:hAnsiTheme="minorHAnsi" w:cstheme="minorHAnsi"/>
                <w:sz w:val="20"/>
                <w:szCs w:val="20"/>
                <w:u w:val="single"/>
              </w:rPr>
              <w:t>Adaptive teaching</w:t>
            </w:r>
          </w:p>
          <w:p w14:paraId="4E2AC2BC"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rPr>
              <w:t>WAGOLLS </w:t>
            </w:r>
          </w:p>
          <w:p w14:paraId="6F6DABFA"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rPr>
              <w:t>LSO deployment  </w:t>
            </w:r>
          </w:p>
          <w:p w14:paraId="344B9D97"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rPr>
              <w:t>Sentence starters  </w:t>
            </w:r>
          </w:p>
          <w:p w14:paraId="34FC51E9"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rPr>
              <w:t>Quotation support for L2/3 </w:t>
            </w:r>
          </w:p>
          <w:p w14:paraId="376A24D4"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rPr>
              <w:t>Differentiated questions for comprehension</w:t>
            </w:r>
          </w:p>
          <w:p w14:paraId="34CE0A41" w14:textId="77777777" w:rsidR="00281848" w:rsidRPr="00281848" w:rsidRDefault="00281848">
            <w:pPr>
              <w:tabs>
                <w:tab w:val="left" w:pos="2340"/>
              </w:tabs>
              <w:rPr>
                <w:rFonts w:asciiTheme="minorHAnsi" w:eastAsia="Comic Sans MS" w:hAnsiTheme="minorHAnsi" w:cstheme="minorHAnsi"/>
                <w:sz w:val="20"/>
                <w:szCs w:val="20"/>
                <w:u w:val="single"/>
              </w:rPr>
            </w:pPr>
          </w:p>
          <w:p w14:paraId="3BCE0EBD" w14:textId="77777777" w:rsidR="00281848" w:rsidRDefault="00281848">
            <w:pPr>
              <w:tabs>
                <w:tab w:val="left" w:pos="2340"/>
              </w:tabs>
              <w:rPr>
                <w:rFonts w:asciiTheme="minorHAnsi" w:eastAsia="Comic Sans MS" w:hAnsiTheme="minorHAnsi" w:cstheme="minorHAnsi"/>
                <w:sz w:val="20"/>
                <w:szCs w:val="20"/>
              </w:rPr>
            </w:pPr>
            <w:r w:rsidRPr="00281848">
              <w:rPr>
                <w:rFonts w:asciiTheme="minorHAnsi" w:eastAsia="Comic Sans MS" w:hAnsiTheme="minorHAnsi" w:cstheme="minorHAnsi"/>
                <w:sz w:val="20"/>
                <w:szCs w:val="20"/>
                <w:u w:val="single"/>
              </w:rPr>
              <w:t>Assessment strategies</w:t>
            </w:r>
            <w:r>
              <w:rPr>
                <w:rFonts w:asciiTheme="minorHAnsi" w:eastAsia="Comic Sans MS" w:hAnsiTheme="minorHAnsi" w:cstheme="minorHAnsi"/>
                <w:sz w:val="20"/>
                <w:szCs w:val="20"/>
              </w:rPr>
              <w:t xml:space="preserve"> </w:t>
            </w:r>
          </w:p>
          <w:p w14:paraId="44D92B58"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rPr>
              <w:t>Retrieval practice - L2/3 </w:t>
            </w:r>
          </w:p>
          <w:p w14:paraId="734DD2F8"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lang w:val="en-US"/>
              </w:rPr>
              <w:t xml:space="preserve">Teacher or </w:t>
            </w:r>
            <w:proofErr w:type="spellStart"/>
            <w:r w:rsidRPr="00281848">
              <w:rPr>
                <w:rFonts w:eastAsia="Times New Roman"/>
                <w:color w:val="000000"/>
                <w:lang w:val="en-US"/>
              </w:rPr>
              <w:t>self assessment</w:t>
            </w:r>
            <w:proofErr w:type="spellEnd"/>
            <w:r w:rsidRPr="00281848">
              <w:rPr>
                <w:rFonts w:eastAsia="Times New Roman"/>
                <w:color w:val="000000"/>
                <w:lang w:val="en-US"/>
              </w:rPr>
              <w:t xml:space="preserve"> imaginative writing </w:t>
            </w:r>
            <w:r w:rsidRPr="00281848">
              <w:rPr>
                <w:rFonts w:eastAsia="Times New Roman"/>
                <w:color w:val="000000"/>
              </w:rPr>
              <w:t> </w:t>
            </w:r>
          </w:p>
          <w:p w14:paraId="62EBF3C5" w14:textId="77777777" w:rsidR="00281848" w:rsidRPr="00F46746" w:rsidRDefault="00281848">
            <w:pPr>
              <w:tabs>
                <w:tab w:val="left" w:pos="2340"/>
              </w:tabs>
              <w:rPr>
                <w:rFonts w:asciiTheme="minorHAnsi" w:eastAsia="Comic Sans MS" w:hAnsiTheme="minorHAnsi" w:cstheme="minorHAnsi"/>
                <w:sz w:val="20"/>
                <w:szCs w:val="20"/>
              </w:rPr>
            </w:pPr>
          </w:p>
        </w:tc>
        <w:tc>
          <w:tcPr>
            <w:tcW w:w="3261" w:type="dxa"/>
          </w:tcPr>
          <w:p w14:paraId="266ED4C2"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lang w:val="en-US"/>
              </w:rPr>
              <w:t xml:space="preserve"> 1.  Context ‘Noughts and Crosses’ - what problems do people have in segregated communities?  Watch BBC adaptation </w:t>
            </w:r>
            <w:proofErr w:type="gramStart"/>
            <w:r w:rsidRPr="00281848">
              <w:rPr>
                <w:rFonts w:eastAsia="Times New Roman"/>
                <w:color w:val="000000"/>
                <w:lang w:val="en-US"/>
              </w:rPr>
              <w:t>trailer  What</w:t>
            </w:r>
            <w:proofErr w:type="gramEnd"/>
            <w:r w:rsidRPr="00281848">
              <w:rPr>
                <w:rFonts w:eastAsia="Times New Roman"/>
                <w:color w:val="000000"/>
                <w:lang w:val="en-US"/>
              </w:rPr>
              <w:t xml:space="preserve"> would it be like to live in a society segregated by race? Paragraph response </w:t>
            </w:r>
            <w:r w:rsidRPr="00281848">
              <w:rPr>
                <w:rFonts w:eastAsia="Times New Roman"/>
                <w:color w:val="000000"/>
              </w:rPr>
              <w:t> </w:t>
            </w:r>
          </w:p>
          <w:p w14:paraId="1643BB74"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lang w:val="en-US"/>
              </w:rPr>
              <w:t xml:space="preserve">2. Read Act 1:3- </w:t>
            </w:r>
            <w:proofErr w:type="spellStart"/>
            <w:r w:rsidRPr="00281848">
              <w:rPr>
                <w:rFonts w:eastAsia="Times New Roman"/>
                <w:color w:val="000000"/>
                <w:lang w:val="en-US"/>
              </w:rPr>
              <w:t>Sephy’s</w:t>
            </w:r>
            <w:proofErr w:type="spellEnd"/>
            <w:r w:rsidRPr="00281848">
              <w:rPr>
                <w:rFonts w:eastAsia="Times New Roman"/>
                <w:color w:val="000000"/>
                <w:lang w:val="en-US"/>
              </w:rPr>
              <w:t xml:space="preserve"> dilemma - should she sit with Callum at lunchtime?  How does peer pressure affect our relationships?   </w:t>
            </w:r>
            <w:r w:rsidRPr="00281848">
              <w:rPr>
                <w:rFonts w:eastAsia="Times New Roman"/>
                <w:color w:val="000000"/>
              </w:rPr>
              <w:t> </w:t>
            </w:r>
          </w:p>
          <w:p w14:paraId="6E64B149"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lang w:val="en-US"/>
              </w:rPr>
              <w:t xml:space="preserve">3.  Read 1:25 - comprehension of </w:t>
            </w:r>
            <w:proofErr w:type="spellStart"/>
            <w:r w:rsidRPr="00281848">
              <w:rPr>
                <w:rFonts w:eastAsia="Times New Roman"/>
                <w:color w:val="000000"/>
                <w:lang w:val="en-US"/>
              </w:rPr>
              <w:t>Sephy’s</w:t>
            </w:r>
            <w:proofErr w:type="spellEnd"/>
            <w:r w:rsidRPr="00281848">
              <w:rPr>
                <w:rFonts w:eastAsia="Times New Roman"/>
                <w:color w:val="000000"/>
                <w:lang w:val="en-US"/>
              </w:rPr>
              <w:t xml:space="preserve"> dilemma - should she keep her unborn child?   Table of pros and cons </w:t>
            </w:r>
            <w:r w:rsidRPr="00281848">
              <w:rPr>
                <w:rFonts w:eastAsia="Times New Roman"/>
                <w:color w:val="000000"/>
              </w:rPr>
              <w:t> </w:t>
            </w:r>
          </w:p>
          <w:p w14:paraId="47DB7EE4"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lang w:val="en-US"/>
              </w:rPr>
              <w:t xml:space="preserve">4. Re-write one of the scenes from Callum or </w:t>
            </w:r>
            <w:proofErr w:type="spellStart"/>
            <w:r w:rsidRPr="00281848">
              <w:rPr>
                <w:rFonts w:eastAsia="Times New Roman"/>
                <w:color w:val="000000"/>
                <w:lang w:val="en-US"/>
              </w:rPr>
              <w:t>Sephy’s</w:t>
            </w:r>
            <w:proofErr w:type="spellEnd"/>
            <w:r w:rsidRPr="00281848">
              <w:rPr>
                <w:rFonts w:eastAsia="Times New Roman"/>
                <w:color w:val="000000"/>
                <w:lang w:val="en-US"/>
              </w:rPr>
              <w:t xml:space="preserve"> point of view -imaginative writing </w:t>
            </w:r>
            <w:r w:rsidRPr="00281848">
              <w:rPr>
                <w:rFonts w:eastAsia="Times New Roman"/>
                <w:color w:val="000000"/>
              </w:rPr>
              <w:t> </w:t>
            </w:r>
          </w:p>
          <w:p w14:paraId="30175547"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11892"/>
                <w:lang w:val="en-US"/>
              </w:rPr>
              <w:t>5.  Improvise a play about a friendship dilemma - can be based on Noughts and Crosses or a scenario of student’s choice </w:t>
            </w:r>
            <w:r w:rsidRPr="00281848">
              <w:rPr>
                <w:rFonts w:eastAsia="Times New Roman"/>
                <w:color w:val="011892"/>
              </w:rPr>
              <w:t> </w:t>
            </w:r>
          </w:p>
          <w:p w14:paraId="6D98A12B" w14:textId="77777777" w:rsidR="00EA793F" w:rsidRPr="00F46746" w:rsidRDefault="00EA793F">
            <w:pPr>
              <w:rPr>
                <w:rFonts w:asciiTheme="minorHAnsi" w:eastAsia="Comic Sans MS" w:hAnsiTheme="minorHAnsi" w:cstheme="minorHAnsi"/>
                <w:sz w:val="20"/>
                <w:szCs w:val="20"/>
              </w:rPr>
            </w:pPr>
          </w:p>
        </w:tc>
        <w:tc>
          <w:tcPr>
            <w:tcW w:w="2551" w:type="dxa"/>
            <w:gridSpan w:val="2"/>
          </w:tcPr>
          <w:p w14:paraId="29FB4F30" w14:textId="77777777" w:rsidR="00EA793F" w:rsidRDefault="00281848">
            <w:pPr>
              <w:tabs>
                <w:tab w:val="left" w:pos="2340"/>
              </w:tabs>
              <w:rPr>
                <w:rFonts w:asciiTheme="minorHAnsi" w:eastAsia="Comic Sans MS" w:hAnsiTheme="minorHAnsi" w:cstheme="minorHAnsi"/>
                <w:sz w:val="20"/>
                <w:szCs w:val="20"/>
              </w:rPr>
            </w:pPr>
            <w:proofErr w:type="spellStart"/>
            <w:r>
              <w:rPr>
                <w:rFonts w:asciiTheme="minorHAnsi" w:eastAsia="Comic Sans MS" w:hAnsiTheme="minorHAnsi" w:cstheme="minorHAnsi"/>
                <w:sz w:val="20"/>
                <w:szCs w:val="20"/>
              </w:rPr>
              <w:t>Excplicit</w:t>
            </w:r>
            <w:proofErr w:type="spellEnd"/>
          </w:p>
          <w:p w14:paraId="13B519E2" w14:textId="77777777" w:rsidR="00281848" w:rsidRDefault="00281848">
            <w:pPr>
              <w:tabs>
                <w:tab w:val="left" w:pos="2340"/>
              </w:tabs>
              <w:rPr>
                <w:rFonts w:asciiTheme="minorHAnsi" w:eastAsia="Comic Sans MS" w:hAnsiTheme="minorHAnsi" w:cstheme="minorHAnsi"/>
                <w:sz w:val="20"/>
                <w:szCs w:val="20"/>
              </w:rPr>
            </w:pPr>
            <w:r>
              <w:rPr>
                <w:rFonts w:asciiTheme="minorHAnsi" w:eastAsia="Comic Sans MS" w:hAnsiTheme="minorHAnsi" w:cstheme="minorHAnsi"/>
                <w:sz w:val="20"/>
                <w:szCs w:val="20"/>
              </w:rPr>
              <w:t>Implicit</w:t>
            </w:r>
          </w:p>
          <w:p w14:paraId="68355C81" w14:textId="77777777" w:rsidR="00281848" w:rsidRPr="00F46746" w:rsidRDefault="00281848">
            <w:pPr>
              <w:tabs>
                <w:tab w:val="left" w:pos="2340"/>
              </w:tabs>
              <w:rPr>
                <w:rFonts w:asciiTheme="minorHAnsi" w:eastAsia="Comic Sans MS" w:hAnsiTheme="minorHAnsi" w:cstheme="minorHAnsi"/>
                <w:sz w:val="20"/>
                <w:szCs w:val="20"/>
              </w:rPr>
            </w:pPr>
            <w:r>
              <w:rPr>
                <w:rFonts w:asciiTheme="minorHAnsi" w:eastAsia="Comic Sans MS" w:hAnsiTheme="minorHAnsi" w:cstheme="minorHAnsi"/>
                <w:sz w:val="20"/>
                <w:szCs w:val="20"/>
              </w:rPr>
              <w:t xml:space="preserve">Opinion </w:t>
            </w:r>
          </w:p>
        </w:tc>
        <w:tc>
          <w:tcPr>
            <w:tcW w:w="1985" w:type="dxa"/>
          </w:tcPr>
          <w:p w14:paraId="15513722"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rPr>
              <w:t>Retrieval practice - L2/3 </w:t>
            </w:r>
          </w:p>
          <w:p w14:paraId="78BD1EFD"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lang w:val="en-US"/>
              </w:rPr>
              <w:t xml:space="preserve">Teacher or </w:t>
            </w:r>
            <w:proofErr w:type="spellStart"/>
            <w:r w:rsidRPr="00281848">
              <w:rPr>
                <w:rFonts w:eastAsia="Times New Roman"/>
                <w:color w:val="000000"/>
                <w:lang w:val="en-US"/>
              </w:rPr>
              <w:t>self assessment</w:t>
            </w:r>
            <w:proofErr w:type="spellEnd"/>
            <w:r w:rsidRPr="00281848">
              <w:rPr>
                <w:rFonts w:eastAsia="Times New Roman"/>
                <w:color w:val="000000"/>
                <w:lang w:val="en-US"/>
              </w:rPr>
              <w:t xml:space="preserve"> imaginative writing </w:t>
            </w:r>
            <w:r w:rsidRPr="00281848">
              <w:rPr>
                <w:rFonts w:eastAsia="Times New Roman"/>
                <w:color w:val="000000"/>
              </w:rPr>
              <w:t> </w:t>
            </w:r>
          </w:p>
          <w:p w14:paraId="2946DB82" w14:textId="77777777" w:rsidR="00EA793F" w:rsidRPr="00F46746" w:rsidRDefault="00EA793F">
            <w:pPr>
              <w:tabs>
                <w:tab w:val="left" w:pos="2340"/>
              </w:tabs>
              <w:rPr>
                <w:rFonts w:asciiTheme="minorHAnsi" w:eastAsia="Comic Sans MS" w:hAnsiTheme="minorHAnsi" w:cstheme="minorHAnsi"/>
                <w:sz w:val="20"/>
                <w:szCs w:val="20"/>
              </w:rPr>
            </w:pPr>
          </w:p>
        </w:tc>
      </w:tr>
      <w:tr w:rsidR="00EA793F" w:rsidRPr="00F46746" w14:paraId="1D279A70" w14:textId="77777777" w:rsidTr="0D02A2CC">
        <w:trPr>
          <w:trHeight w:val="1701"/>
        </w:trPr>
        <w:tc>
          <w:tcPr>
            <w:tcW w:w="421" w:type="dxa"/>
            <w:vAlign w:val="center"/>
          </w:tcPr>
          <w:p w14:paraId="2598DEE6" w14:textId="77777777" w:rsidR="00EA793F" w:rsidRPr="00F46746" w:rsidRDefault="00281848">
            <w:pPr>
              <w:tabs>
                <w:tab w:val="left" w:pos="2340"/>
              </w:tabs>
              <w:ind w:left="113" w:right="113"/>
              <w:jc w:val="center"/>
              <w:rPr>
                <w:rFonts w:asciiTheme="minorHAnsi" w:eastAsia="Comic Sans MS" w:hAnsiTheme="minorHAnsi" w:cstheme="minorHAnsi"/>
              </w:rPr>
            </w:pPr>
            <w:r>
              <w:rPr>
                <w:rFonts w:asciiTheme="minorHAnsi" w:eastAsia="Comic Sans MS" w:hAnsiTheme="minorHAnsi" w:cstheme="minorHAnsi"/>
              </w:rPr>
              <w:t>4</w:t>
            </w:r>
          </w:p>
        </w:tc>
        <w:tc>
          <w:tcPr>
            <w:tcW w:w="1984" w:type="dxa"/>
          </w:tcPr>
          <w:p w14:paraId="2DE9B165" w14:textId="77777777" w:rsidR="00EA793F" w:rsidRPr="00F46746" w:rsidRDefault="00281848">
            <w:pPr>
              <w:rPr>
                <w:rFonts w:asciiTheme="minorHAnsi" w:eastAsia="Comic Sans MS" w:hAnsiTheme="minorHAnsi" w:cstheme="minorHAnsi"/>
                <w:sz w:val="20"/>
                <w:szCs w:val="20"/>
              </w:rPr>
            </w:pPr>
            <w:r>
              <w:rPr>
                <w:rStyle w:val="normaltextrun"/>
                <w:color w:val="000000"/>
              </w:rPr>
              <w:t>How do we react to dangers? </w:t>
            </w:r>
            <w:r>
              <w:rPr>
                <w:rStyle w:val="eop"/>
                <w:color w:val="000000"/>
                <w:shd w:val="clear" w:color="auto" w:fill="FFFFFF"/>
              </w:rPr>
              <w:t> </w:t>
            </w:r>
          </w:p>
        </w:tc>
        <w:tc>
          <w:tcPr>
            <w:tcW w:w="5528" w:type="dxa"/>
            <w:gridSpan w:val="3"/>
          </w:tcPr>
          <w:p w14:paraId="5FD090E0"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rPr>
              <w:t>AO1 - Comprehension of extracts - explicit and implicit information  </w:t>
            </w:r>
          </w:p>
          <w:p w14:paraId="4B8484D5"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rPr>
              <w:t> </w:t>
            </w:r>
          </w:p>
          <w:p w14:paraId="5EAE719B"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rPr>
              <w:t>AO2 - use of supporting quotations  </w:t>
            </w:r>
          </w:p>
          <w:p w14:paraId="4F8F56C0"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rPr>
              <w:t> </w:t>
            </w:r>
          </w:p>
          <w:p w14:paraId="5271E07F"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rPr>
              <w:t>AO5 - writing for purpose and audience - play script or prose</w:t>
            </w:r>
          </w:p>
          <w:p w14:paraId="5997CC1D" w14:textId="77777777" w:rsidR="00281848" w:rsidRDefault="00281848">
            <w:pPr>
              <w:tabs>
                <w:tab w:val="left" w:pos="2340"/>
              </w:tabs>
              <w:rPr>
                <w:rFonts w:asciiTheme="minorHAnsi" w:eastAsia="Comic Sans MS" w:hAnsiTheme="minorHAnsi" w:cstheme="minorHAnsi"/>
                <w:sz w:val="20"/>
                <w:szCs w:val="20"/>
                <w:u w:val="single"/>
              </w:rPr>
            </w:pPr>
          </w:p>
          <w:p w14:paraId="0771A7A1" w14:textId="77777777" w:rsidR="00EA793F" w:rsidRPr="00281848" w:rsidRDefault="00281848">
            <w:pPr>
              <w:tabs>
                <w:tab w:val="left" w:pos="2340"/>
              </w:tabs>
              <w:rPr>
                <w:rFonts w:asciiTheme="minorHAnsi" w:eastAsia="Comic Sans MS" w:hAnsiTheme="minorHAnsi" w:cstheme="minorHAnsi"/>
                <w:sz w:val="20"/>
                <w:szCs w:val="20"/>
                <w:u w:val="single"/>
              </w:rPr>
            </w:pPr>
            <w:r w:rsidRPr="00281848">
              <w:rPr>
                <w:rFonts w:asciiTheme="minorHAnsi" w:eastAsia="Comic Sans MS" w:hAnsiTheme="minorHAnsi" w:cstheme="minorHAnsi"/>
                <w:sz w:val="20"/>
                <w:szCs w:val="20"/>
                <w:u w:val="single"/>
              </w:rPr>
              <w:lastRenderedPageBreak/>
              <w:t xml:space="preserve">Adaptive teaching </w:t>
            </w:r>
          </w:p>
          <w:p w14:paraId="13552738"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lang w:val="en-US"/>
              </w:rPr>
              <w:t>Choice of play script or novel dependent upon the reading ages in the class</w:t>
            </w:r>
            <w:r w:rsidRPr="00281848">
              <w:rPr>
                <w:rFonts w:eastAsia="Times New Roman"/>
                <w:color w:val="000000"/>
              </w:rPr>
              <w:t> </w:t>
            </w:r>
          </w:p>
          <w:p w14:paraId="596B90E1"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lang w:val="en-US"/>
              </w:rPr>
              <w:t>Sentence starters </w:t>
            </w:r>
            <w:r w:rsidRPr="00281848">
              <w:rPr>
                <w:rFonts w:eastAsia="Times New Roman"/>
                <w:color w:val="000000"/>
              </w:rPr>
              <w:t> </w:t>
            </w:r>
          </w:p>
          <w:p w14:paraId="49593006"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lang w:val="en-US"/>
              </w:rPr>
              <w:t>WAGOLLS </w:t>
            </w:r>
            <w:r w:rsidRPr="00281848">
              <w:rPr>
                <w:rFonts w:eastAsia="Times New Roman"/>
                <w:color w:val="000000"/>
              </w:rPr>
              <w:t> </w:t>
            </w:r>
          </w:p>
          <w:p w14:paraId="649CC1FA"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rPr>
              <w:t> </w:t>
            </w:r>
          </w:p>
          <w:p w14:paraId="5E0BB2E4"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lang w:val="en-US"/>
              </w:rPr>
              <w:t>Differentiated questions for comprehension </w:t>
            </w:r>
            <w:r w:rsidRPr="00281848">
              <w:rPr>
                <w:rFonts w:eastAsia="Times New Roman"/>
                <w:color w:val="000000"/>
              </w:rPr>
              <w:t> </w:t>
            </w:r>
          </w:p>
          <w:p w14:paraId="110FFD37" w14:textId="77777777" w:rsidR="00281848" w:rsidRPr="00281848" w:rsidRDefault="00281848">
            <w:pPr>
              <w:tabs>
                <w:tab w:val="left" w:pos="2340"/>
              </w:tabs>
              <w:rPr>
                <w:rFonts w:asciiTheme="minorHAnsi" w:eastAsia="Comic Sans MS" w:hAnsiTheme="minorHAnsi" w:cstheme="minorHAnsi"/>
                <w:sz w:val="20"/>
                <w:szCs w:val="20"/>
                <w:u w:val="single"/>
              </w:rPr>
            </w:pPr>
          </w:p>
          <w:p w14:paraId="6BBE66B7" w14:textId="77777777" w:rsidR="00281848" w:rsidRDefault="00281848">
            <w:pPr>
              <w:tabs>
                <w:tab w:val="left" w:pos="2340"/>
              </w:tabs>
              <w:rPr>
                <w:rFonts w:asciiTheme="minorHAnsi" w:eastAsia="Comic Sans MS" w:hAnsiTheme="minorHAnsi" w:cstheme="minorHAnsi"/>
                <w:sz w:val="20"/>
                <w:szCs w:val="20"/>
              </w:rPr>
            </w:pPr>
            <w:r w:rsidRPr="00281848">
              <w:rPr>
                <w:rFonts w:asciiTheme="minorHAnsi" w:eastAsia="Comic Sans MS" w:hAnsiTheme="minorHAnsi" w:cstheme="minorHAnsi"/>
                <w:sz w:val="20"/>
                <w:szCs w:val="20"/>
                <w:u w:val="single"/>
              </w:rPr>
              <w:t>Assessment strategies</w:t>
            </w:r>
            <w:r>
              <w:rPr>
                <w:rFonts w:asciiTheme="minorHAnsi" w:eastAsia="Comic Sans MS" w:hAnsiTheme="minorHAnsi" w:cstheme="minorHAnsi"/>
                <w:sz w:val="20"/>
                <w:szCs w:val="20"/>
              </w:rPr>
              <w:t xml:space="preserve"> </w:t>
            </w:r>
          </w:p>
          <w:p w14:paraId="656B4E60"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lang w:val="en-US"/>
              </w:rPr>
              <w:t>Retrieval practice L2 and 3</w:t>
            </w:r>
            <w:r w:rsidRPr="00281848">
              <w:rPr>
                <w:rFonts w:eastAsia="Times New Roman"/>
                <w:color w:val="000000"/>
              </w:rPr>
              <w:t> </w:t>
            </w:r>
          </w:p>
          <w:p w14:paraId="10EF996B"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rPr>
              <w:t> </w:t>
            </w:r>
          </w:p>
          <w:p w14:paraId="400BAD5F"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lang w:val="en-US"/>
              </w:rPr>
              <w:t xml:space="preserve">Teacher or </w:t>
            </w:r>
            <w:proofErr w:type="spellStart"/>
            <w:r w:rsidRPr="00281848">
              <w:rPr>
                <w:rFonts w:eastAsia="Times New Roman"/>
                <w:color w:val="000000"/>
                <w:lang w:val="en-US"/>
              </w:rPr>
              <w:t>self assessment</w:t>
            </w:r>
            <w:proofErr w:type="spellEnd"/>
            <w:r w:rsidRPr="00281848">
              <w:rPr>
                <w:rFonts w:eastAsia="Times New Roman"/>
                <w:color w:val="000000"/>
                <w:lang w:val="en-US"/>
              </w:rPr>
              <w:t xml:space="preserve"> of play script/prose writing </w:t>
            </w:r>
            <w:r w:rsidRPr="00281848">
              <w:rPr>
                <w:rFonts w:eastAsia="Times New Roman"/>
                <w:color w:val="000000"/>
              </w:rPr>
              <w:t> </w:t>
            </w:r>
          </w:p>
          <w:p w14:paraId="6B699379" w14:textId="77777777" w:rsidR="00281848" w:rsidRPr="00F46746" w:rsidRDefault="00281848">
            <w:pPr>
              <w:tabs>
                <w:tab w:val="left" w:pos="2340"/>
              </w:tabs>
              <w:rPr>
                <w:rFonts w:asciiTheme="minorHAnsi" w:eastAsia="Comic Sans MS" w:hAnsiTheme="minorHAnsi" w:cstheme="minorHAnsi"/>
                <w:sz w:val="20"/>
                <w:szCs w:val="20"/>
              </w:rPr>
            </w:pPr>
          </w:p>
        </w:tc>
        <w:tc>
          <w:tcPr>
            <w:tcW w:w="3261" w:type="dxa"/>
          </w:tcPr>
          <w:p w14:paraId="6EABA52C" w14:textId="77777777" w:rsidR="00281848" w:rsidRPr="00281848" w:rsidRDefault="00281848" w:rsidP="00281848">
            <w:pPr>
              <w:numPr>
                <w:ilvl w:val="0"/>
                <w:numId w:val="8"/>
              </w:numPr>
              <w:ind w:left="0" w:firstLine="0"/>
              <w:textAlignment w:val="baseline"/>
              <w:rPr>
                <w:rFonts w:ascii="Arial Unicode MS" w:eastAsia="Times New Roman" w:hAnsi="Arial Unicode MS" w:cs="Times New Roman"/>
                <w:color w:val="000000"/>
                <w:sz w:val="20"/>
                <w:szCs w:val="20"/>
              </w:rPr>
            </w:pPr>
            <w:r w:rsidRPr="00281848">
              <w:rPr>
                <w:rFonts w:ascii="Arial Unicode MS" w:eastAsia="Times New Roman" w:hAnsi="Arial Unicode MS" w:cs="Times New Roman"/>
                <w:color w:val="000000"/>
                <w:sz w:val="20"/>
                <w:szCs w:val="20"/>
                <w:lang w:val="en-US"/>
              </w:rPr>
              <w:lastRenderedPageBreak/>
              <w:t> Context - why do teenagers get involved in drugs? Non-fiction article about teenage drug use </w:t>
            </w:r>
            <w:r w:rsidRPr="00281848">
              <w:rPr>
                <w:rFonts w:ascii="Arial Unicode MS" w:eastAsia="Times New Roman" w:hAnsi="Arial Unicode MS" w:cs="Times New Roman"/>
                <w:color w:val="000000"/>
                <w:sz w:val="20"/>
                <w:szCs w:val="20"/>
              </w:rPr>
              <w:t> </w:t>
            </w:r>
          </w:p>
          <w:p w14:paraId="3181EB02" w14:textId="77777777" w:rsidR="00281848" w:rsidRPr="00281848" w:rsidRDefault="00281848" w:rsidP="00281848">
            <w:pPr>
              <w:numPr>
                <w:ilvl w:val="0"/>
                <w:numId w:val="9"/>
              </w:numPr>
              <w:ind w:left="0" w:firstLine="0"/>
              <w:textAlignment w:val="baseline"/>
              <w:rPr>
                <w:rFonts w:ascii="Arial Unicode MS" w:eastAsia="Times New Roman" w:hAnsi="Arial Unicode MS" w:cs="Times New Roman"/>
                <w:color w:val="000000"/>
                <w:sz w:val="20"/>
                <w:szCs w:val="20"/>
              </w:rPr>
            </w:pPr>
            <w:r w:rsidRPr="00281848">
              <w:rPr>
                <w:rFonts w:ascii="Arial Unicode MS" w:eastAsia="Times New Roman" w:hAnsi="Arial Unicode MS" w:cs="Times New Roman"/>
                <w:color w:val="000000"/>
                <w:sz w:val="20"/>
                <w:szCs w:val="20"/>
                <w:lang w:val="en-US"/>
              </w:rPr>
              <w:t xml:space="preserve">Junk - read extract Gemma running away - comprehension of extract - why does she want to run away?  Why is this </w:t>
            </w:r>
            <w:proofErr w:type="gramStart"/>
            <w:r w:rsidRPr="00281848">
              <w:rPr>
                <w:rFonts w:ascii="Arial Unicode MS" w:eastAsia="Times New Roman" w:hAnsi="Arial Unicode MS" w:cs="Times New Roman"/>
                <w:color w:val="000000"/>
                <w:sz w:val="20"/>
                <w:szCs w:val="20"/>
                <w:lang w:val="en-US"/>
              </w:rPr>
              <w:t>is</w:t>
            </w:r>
            <w:proofErr w:type="gramEnd"/>
            <w:r w:rsidRPr="00281848">
              <w:rPr>
                <w:rFonts w:ascii="Arial Unicode MS" w:eastAsia="Times New Roman" w:hAnsi="Arial Unicode MS" w:cs="Times New Roman"/>
                <w:color w:val="000000"/>
                <w:sz w:val="20"/>
                <w:szCs w:val="20"/>
                <w:lang w:val="en-US"/>
              </w:rPr>
              <w:t xml:space="preserve"> a dangerous choice for teenagers? </w:t>
            </w:r>
            <w:r w:rsidRPr="00281848">
              <w:rPr>
                <w:rFonts w:ascii="Arial Unicode MS" w:eastAsia="Times New Roman" w:hAnsi="Arial Unicode MS" w:cs="Times New Roman"/>
                <w:color w:val="000000"/>
                <w:sz w:val="20"/>
                <w:szCs w:val="20"/>
              </w:rPr>
              <w:t> </w:t>
            </w:r>
          </w:p>
          <w:p w14:paraId="5F9C52CA" w14:textId="77777777" w:rsidR="00281848" w:rsidRPr="00281848" w:rsidRDefault="00281848" w:rsidP="00281848">
            <w:pPr>
              <w:numPr>
                <w:ilvl w:val="0"/>
                <w:numId w:val="10"/>
              </w:numPr>
              <w:ind w:left="0" w:firstLine="0"/>
              <w:textAlignment w:val="baseline"/>
              <w:rPr>
                <w:rFonts w:ascii="Arial Unicode MS" w:eastAsia="Times New Roman" w:hAnsi="Arial Unicode MS" w:cs="Times New Roman"/>
                <w:color w:val="000000"/>
                <w:sz w:val="20"/>
                <w:szCs w:val="20"/>
              </w:rPr>
            </w:pPr>
            <w:r w:rsidRPr="00281848">
              <w:rPr>
                <w:rFonts w:ascii="Arial Unicode MS" w:eastAsia="Times New Roman" w:hAnsi="Arial Unicode MS" w:cs="Times New Roman"/>
                <w:color w:val="000000"/>
                <w:sz w:val="20"/>
                <w:szCs w:val="20"/>
                <w:lang w:val="en-US"/>
              </w:rPr>
              <w:lastRenderedPageBreak/>
              <w:t>Junk - extract of taking heroin for first time - comprehension of extract - why do they do it?</w:t>
            </w:r>
            <w:r w:rsidRPr="00281848">
              <w:rPr>
                <w:rFonts w:ascii="Arial Unicode MS" w:eastAsia="Times New Roman" w:hAnsi="Arial Unicode MS" w:cs="Times New Roman"/>
                <w:color w:val="000000"/>
                <w:sz w:val="20"/>
                <w:szCs w:val="20"/>
              </w:rPr>
              <w:t> </w:t>
            </w:r>
          </w:p>
          <w:p w14:paraId="12BFE4AC" w14:textId="77777777" w:rsidR="00281848" w:rsidRPr="00281848" w:rsidRDefault="00281848" w:rsidP="00281848">
            <w:pPr>
              <w:numPr>
                <w:ilvl w:val="0"/>
                <w:numId w:val="11"/>
              </w:numPr>
              <w:ind w:left="0" w:firstLine="0"/>
              <w:textAlignment w:val="baseline"/>
              <w:rPr>
                <w:rFonts w:ascii="Arial Unicode MS" w:eastAsia="Times New Roman" w:hAnsi="Arial Unicode MS" w:cs="Times New Roman"/>
                <w:color w:val="000000"/>
                <w:sz w:val="20"/>
                <w:szCs w:val="20"/>
              </w:rPr>
            </w:pPr>
            <w:r w:rsidRPr="00281848">
              <w:rPr>
                <w:rFonts w:ascii="Arial Unicode MS" w:eastAsia="Times New Roman" w:hAnsi="Arial Unicode MS" w:cs="Times New Roman"/>
                <w:color w:val="000000"/>
                <w:sz w:val="20"/>
                <w:szCs w:val="20"/>
                <w:lang w:val="en-US"/>
              </w:rPr>
              <w:t>Depending on whether you are using novel or play script - transform text into script or prose - difference between the genres - how and why are they different? </w:t>
            </w:r>
            <w:r w:rsidRPr="00281848">
              <w:rPr>
                <w:rFonts w:ascii="Arial Unicode MS" w:eastAsia="Times New Roman" w:hAnsi="Arial Unicode MS" w:cs="Times New Roman"/>
                <w:color w:val="000000"/>
                <w:sz w:val="20"/>
                <w:szCs w:val="20"/>
              </w:rPr>
              <w:t> </w:t>
            </w:r>
          </w:p>
          <w:p w14:paraId="38FFE187" w14:textId="77777777" w:rsidR="00281848" w:rsidRPr="00281848" w:rsidRDefault="00281848" w:rsidP="00281848">
            <w:pPr>
              <w:numPr>
                <w:ilvl w:val="0"/>
                <w:numId w:val="12"/>
              </w:numPr>
              <w:ind w:left="0" w:firstLine="0"/>
              <w:textAlignment w:val="baseline"/>
              <w:rPr>
                <w:rFonts w:ascii="Arial Unicode MS" w:eastAsia="Times New Roman" w:hAnsi="Arial Unicode MS" w:cs="Times New Roman"/>
                <w:color w:val="000000"/>
                <w:sz w:val="20"/>
                <w:szCs w:val="20"/>
              </w:rPr>
            </w:pPr>
            <w:r w:rsidRPr="00281848">
              <w:rPr>
                <w:rFonts w:ascii="Arial Unicode MS" w:eastAsia="Times New Roman" w:hAnsi="Arial Unicode MS" w:cs="Times New Roman"/>
                <w:color w:val="011892"/>
                <w:sz w:val="20"/>
                <w:szCs w:val="20"/>
                <w:lang w:val="en-US"/>
              </w:rPr>
              <w:t>Still frames of Gemma and Tar’s relationship and it’s decline - pre and post addiction </w:t>
            </w:r>
            <w:r w:rsidRPr="00281848">
              <w:rPr>
                <w:rFonts w:ascii="Arial Unicode MS" w:eastAsia="Times New Roman" w:hAnsi="Arial Unicode MS" w:cs="Times New Roman"/>
                <w:color w:val="011892"/>
                <w:sz w:val="20"/>
                <w:szCs w:val="20"/>
              </w:rPr>
              <w:t> </w:t>
            </w:r>
          </w:p>
          <w:p w14:paraId="3FE9F23F" w14:textId="77777777" w:rsidR="00EA793F" w:rsidRPr="00F46746" w:rsidRDefault="00EA793F">
            <w:pPr>
              <w:rPr>
                <w:rFonts w:asciiTheme="minorHAnsi" w:eastAsia="Comic Sans MS" w:hAnsiTheme="minorHAnsi" w:cstheme="minorHAnsi"/>
                <w:sz w:val="20"/>
                <w:szCs w:val="20"/>
              </w:rPr>
            </w:pPr>
          </w:p>
        </w:tc>
        <w:tc>
          <w:tcPr>
            <w:tcW w:w="2551" w:type="dxa"/>
            <w:gridSpan w:val="2"/>
          </w:tcPr>
          <w:p w14:paraId="5DECFE5C" w14:textId="77777777" w:rsidR="00EA793F" w:rsidRDefault="00281848">
            <w:pPr>
              <w:tabs>
                <w:tab w:val="left" w:pos="2340"/>
              </w:tabs>
              <w:rPr>
                <w:rFonts w:asciiTheme="minorHAnsi" w:eastAsia="Comic Sans MS" w:hAnsiTheme="minorHAnsi" w:cstheme="minorHAnsi"/>
                <w:sz w:val="20"/>
                <w:szCs w:val="20"/>
              </w:rPr>
            </w:pPr>
            <w:r>
              <w:rPr>
                <w:rFonts w:asciiTheme="minorHAnsi" w:eastAsia="Comic Sans MS" w:hAnsiTheme="minorHAnsi" w:cstheme="minorHAnsi"/>
                <w:sz w:val="20"/>
                <w:szCs w:val="20"/>
              </w:rPr>
              <w:lastRenderedPageBreak/>
              <w:t>Context</w:t>
            </w:r>
          </w:p>
          <w:p w14:paraId="6BE14FD3" w14:textId="77777777" w:rsidR="00281848" w:rsidRDefault="00281848">
            <w:pPr>
              <w:tabs>
                <w:tab w:val="left" w:pos="2340"/>
              </w:tabs>
              <w:rPr>
                <w:rFonts w:asciiTheme="minorHAnsi" w:eastAsia="Comic Sans MS" w:hAnsiTheme="minorHAnsi" w:cstheme="minorHAnsi"/>
                <w:sz w:val="20"/>
                <w:szCs w:val="20"/>
              </w:rPr>
            </w:pPr>
            <w:proofErr w:type="spellStart"/>
            <w:r>
              <w:rPr>
                <w:rFonts w:asciiTheme="minorHAnsi" w:eastAsia="Comic Sans MS" w:hAnsiTheme="minorHAnsi" w:cstheme="minorHAnsi"/>
                <w:sz w:val="20"/>
                <w:szCs w:val="20"/>
              </w:rPr>
              <w:t>Comprhension</w:t>
            </w:r>
            <w:proofErr w:type="spellEnd"/>
          </w:p>
          <w:p w14:paraId="5D402D49" w14:textId="77777777" w:rsidR="00281848" w:rsidRPr="00F46746" w:rsidRDefault="00281848">
            <w:pPr>
              <w:tabs>
                <w:tab w:val="left" w:pos="2340"/>
              </w:tabs>
              <w:rPr>
                <w:rFonts w:asciiTheme="minorHAnsi" w:eastAsia="Comic Sans MS" w:hAnsiTheme="minorHAnsi" w:cstheme="minorHAnsi"/>
                <w:sz w:val="20"/>
                <w:szCs w:val="20"/>
              </w:rPr>
            </w:pPr>
            <w:r>
              <w:rPr>
                <w:rFonts w:asciiTheme="minorHAnsi" w:eastAsia="Comic Sans MS" w:hAnsiTheme="minorHAnsi" w:cstheme="minorHAnsi"/>
                <w:sz w:val="20"/>
                <w:szCs w:val="20"/>
              </w:rPr>
              <w:t xml:space="preserve">Quotations </w:t>
            </w:r>
          </w:p>
        </w:tc>
        <w:tc>
          <w:tcPr>
            <w:tcW w:w="1985" w:type="dxa"/>
          </w:tcPr>
          <w:p w14:paraId="6CE18071"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lang w:val="en-US"/>
              </w:rPr>
              <w:t>Retrieval practice L2 and 3</w:t>
            </w:r>
            <w:r w:rsidRPr="00281848">
              <w:rPr>
                <w:rFonts w:eastAsia="Times New Roman"/>
                <w:color w:val="000000"/>
              </w:rPr>
              <w:t> </w:t>
            </w:r>
          </w:p>
          <w:p w14:paraId="5E3886A4"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rPr>
              <w:t> </w:t>
            </w:r>
          </w:p>
          <w:p w14:paraId="2B6151E0"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lang w:val="en-US"/>
              </w:rPr>
              <w:t xml:space="preserve">Teacher or </w:t>
            </w:r>
            <w:proofErr w:type="spellStart"/>
            <w:r w:rsidRPr="00281848">
              <w:rPr>
                <w:rFonts w:eastAsia="Times New Roman"/>
                <w:color w:val="000000"/>
                <w:lang w:val="en-US"/>
              </w:rPr>
              <w:t>self assessment</w:t>
            </w:r>
            <w:proofErr w:type="spellEnd"/>
            <w:r w:rsidRPr="00281848">
              <w:rPr>
                <w:rFonts w:eastAsia="Times New Roman"/>
                <w:color w:val="000000"/>
                <w:lang w:val="en-US"/>
              </w:rPr>
              <w:t xml:space="preserve"> of play script/prose writing </w:t>
            </w:r>
            <w:r w:rsidRPr="00281848">
              <w:rPr>
                <w:rFonts w:eastAsia="Times New Roman"/>
                <w:color w:val="000000"/>
              </w:rPr>
              <w:t> </w:t>
            </w:r>
          </w:p>
          <w:p w14:paraId="1F72F646" w14:textId="77777777" w:rsidR="00EA793F" w:rsidRPr="00F46746" w:rsidRDefault="00EA793F">
            <w:pPr>
              <w:tabs>
                <w:tab w:val="left" w:pos="2340"/>
              </w:tabs>
              <w:rPr>
                <w:rFonts w:asciiTheme="minorHAnsi" w:eastAsia="Comic Sans MS" w:hAnsiTheme="minorHAnsi" w:cstheme="minorHAnsi"/>
                <w:sz w:val="20"/>
                <w:szCs w:val="20"/>
              </w:rPr>
            </w:pPr>
          </w:p>
        </w:tc>
      </w:tr>
      <w:tr w:rsidR="00EA793F" w:rsidRPr="00F46746" w14:paraId="41855A44" w14:textId="77777777" w:rsidTr="0D02A2CC">
        <w:trPr>
          <w:trHeight w:val="1701"/>
        </w:trPr>
        <w:tc>
          <w:tcPr>
            <w:tcW w:w="421" w:type="dxa"/>
            <w:vAlign w:val="center"/>
          </w:tcPr>
          <w:p w14:paraId="78941E47" w14:textId="77777777" w:rsidR="00EA793F" w:rsidRPr="00F46746" w:rsidRDefault="00281848">
            <w:pPr>
              <w:tabs>
                <w:tab w:val="left" w:pos="2340"/>
              </w:tabs>
              <w:ind w:left="113" w:right="113"/>
              <w:jc w:val="center"/>
              <w:rPr>
                <w:rFonts w:asciiTheme="minorHAnsi" w:eastAsia="Comic Sans MS" w:hAnsiTheme="minorHAnsi" w:cstheme="minorHAnsi"/>
              </w:rPr>
            </w:pPr>
            <w:r>
              <w:rPr>
                <w:rFonts w:asciiTheme="minorHAnsi" w:eastAsia="Comic Sans MS" w:hAnsiTheme="minorHAnsi" w:cstheme="minorHAnsi"/>
              </w:rPr>
              <w:t>5</w:t>
            </w:r>
          </w:p>
        </w:tc>
        <w:tc>
          <w:tcPr>
            <w:tcW w:w="1984" w:type="dxa"/>
          </w:tcPr>
          <w:p w14:paraId="00C7F5CA" w14:textId="77777777" w:rsidR="00EA793F" w:rsidRPr="00F46746" w:rsidRDefault="00281848">
            <w:pPr>
              <w:rPr>
                <w:rFonts w:asciiTheme="minorHAnsi" w:eastAsia="Comic Sans MS" w:hAnsiTheme="minorHAnsi" w:cstheme="minorHAnsi"/>
                <w:sz w:val="20"/>
                <w:szCs w:val="20"/>
              </w:rPr>
            </w:pPr>
            <w:r>
              <w:rPr>
                <w:rStyle w:val="normaltextrun"/>
                <w:color w:val="000000"/>
                <w:shd w:val="clear" w:color="auto" w:fill="FFFFFF"/>
              </w:rPr>
              <w:t>How can we compare the dangers or dilemma presented in the texts?</w:t>
            </w:r>
          </w:p>
        </w:tc>
        <w:tc>
          <w:tcPr>
            <w:tcW w:w="5528" w:type="dxa"/>
            <w:gridSpan w:val="3"/>
          </w:tcPr>
          <w:p w14:paraId="501D99C3"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rPr>
              <w:t>A03 - Compare writer’s perspectives across two or more texts - paragraph of comparison using supportive quotations  </w:t>
            </w:r>
          </w:p>
          <w:p w14:paraId="4ECEB114"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rPr>
              <w:t> </w:t>
            </w:r>
          </w:p>
          <w:p w14:paraId="2BFD9DBC"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rPr>
              <w:t>A04 - students evaluate their own preferences, using supportive evidence where possible  </w:t>
            </w:r>
          </w:p>
          <w:p w14:paraId="46359C08"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rPr>
              <w:t>A05/6 - writing for audience and purpose. Adapting style and tone  </w:t>
            </w:r>
          </w:p>
          <w:p w14:paraId="08CE6F91" w14:textId="77777777" w:rsidR="00EA793F" w:rsidRDefault="00EA793F">
            <w:pPr>
              <w:tabs>
                <w:tab w:val="left" w:pos="2340"/>
              </w:tabs>
              <w:rPr>
                <w:rFonts w:asciiTheme="minorHAnsi" w:eastAsia="Comic Sans MS" w:hAnsiTheme="minorHAnsi" w:cstheme="minorHAnsi"/>
                <w:sz w:val="20"/>
                <w:szCs w:val="20"/>
              </w:rPr>
            </w:pPr>
          </w:p>
          <w:p w14:paraId="65FF5628" w14:textId="77777777" w:rsidR="00281848" w:rsidRPr="00281848" w:rsidRDefault="00281848">
            <w:pPr>
              <w:tabs>
                <w:tab w:val="left" w:pos="2340"/>
              </w:tabs>
              <w:rPr>
                <w:rFonts w:asciiTheme="minorHAnsi" w:eastAsia="Comic Sans MS" w:hAnsiTheme="minorHAnsi" w:cstheme="minorHAnsi"/>
                <w:sz w:val="20"/>
                <w:szCs w:val="20"/>
                <w:u w:val="single"/>
              </w:rPr>
            </w:pPr>
            <w:r w:rsidRPr="00281848">
              <w:rPr>
                <w:rFonts w:asciiTheme="minorHAnsi" w:eastAsia="Comic Sans MS" w:hAnsiTheme="minorHAnsi" w:cstheme="minorHAnsi"/>
                <w:sz w:val="20"/>
                <w:szCs w:val="20"/>
                <w:u w:val="single"/>
              </w:rPr>
              <w:t>Adaptive teaching</w:t>
            </w:r>
          </w:p>
          <w:p w14:paraId="38316E5F"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rPr>
              <w:t>Choice of texts - teacher led or student led for more independent groups  </w:t>
            </w:r>
          </w:p>
          <w:p w14:paraId="0D8BF348"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rPr>
              <w:t> </w:t>
            </w:r>
          </w:p>
          <w:p w14:paraId="6A7D9AC9"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rPr>
              <w:t>Table of similarities/differences and quotations to support students who will struggle to complete this  </w:t>
            </w:r>
          </w:p>
          <w:p w14:paraId="5EDB29A5"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rPr>
              <w:t> </w:t>
            </w:r>
          </w:p>
          <w:p w14:paraId="3A8B17C4"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rPr>
              <w:t>Writing frame and sentence starters  </w:t>
            </w:r>
          </w:p>
          <w:p w14:paraId="61CDCEAD" w14:textId="77777777" w:rsidR="00281848" w:rsidRPr="00281848" w:rsidRDefault="00281848">
            <w:pPr>
              <w:tabs>
                <w:tab w:val="left" w:pos="2340"/>
              </w:tabs>
              <w:rPr>
                <w:rFonts w:asciiTheme="minorHAnsi" w:eastAsia="Comic Sans MS" w:hAnsiTheme="minorHAnsi" w:cstheme="minorHAnsi"/>
                <w:sz w:val="20"/>
                <w:szCs w:val="20"/>
                <w:u w:val="single"/>
              </w:rPr>
            </w:pPr>
          </w:p>
          <w:p w14:paraId="062926BA" w14:textId="77777777" w:rsidR="00281848" w:rsidRDefault="00281848">
            <w:pPr>
              <w:tabs>
                <w:tab w:val="left" w:pos="2340"/>
              </w:tabs>
              <w:rPr>
                <w:rFonts w:asciiTheme="minorHAnsi" w:eastAsia="Comic Sans MS" w:hAnsiTheme="minorHAnsi" w:cstheme="minorHAnsi"/>
                <w:sz w:val="20"/>
                <w:szCs w:val="20"/>
              </w:rPr>
            </w:pPr>
            <w:r w:rsidRPr="00281848">
              <w:rPr>
                <w:rFonts w:asciiTheme="minorHAnsi" w:eastAsia="Comic Sans MS" w:hAnsiTheme="minorHAnsi" w:cstheme="minorHAnsi"/>
                <w:sz w:val="20"/>
                <w:szCs w:val="20"/>
                <w:u w:val="single"/>
              </w:rPr>
              <w:t>Assessment strategies</w:t>
            </w:r>
            <w:r>
              <w:rPr>
                <w:rFonts w:asciiTheme="minorHAnsi" w:eastAsia="Comic Sans MS" w:hAnsiTheme="minorHAnsi" w:cstheme="minorHAnsi"/>
                <w:sz w:val="20"/>
                <w:szCs w:val="20"/>
              </w:rPr>
              <w:t xml:space="preserve"> </w:t>
            </w:r>
          </w:p>
          <w:p w14:paraId="331016A5"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rPr>
              <w:t>L1 - retrieval practice of all texts  </w:t>
            </w:r>
          </w:p>
          <w:p w14:paraId="4474F8A0"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rPr>
              <w:t> </w:t>
            </w:r>
          </w:p>
          <w:p w14:paraId="53AF853A"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rPr>
              <w:t>L3 - teacher assessment of comparative paragraph  </w:t>
            </w:r>
          </w:p>
          <w:p w14:paraId="6BB9E253" w14:textId="77777777" w:rsidR="00281848" w:rsidRPr="00F46746" w:rsidRDefault="00281848">
            <w:pPr>
              <w:tabs>
                <w:tab w:val="left" w:pos="2340"/>
              </w:tabs>
              <w:rPr>
                <w:rFonts w:asciiTheme="minorHAnsi" w:eastAsia="Comic Sans MS" w:hAnsiTheme="minorHAnsi" w:cstheme="minorHAnsi"/>
                <w:sz w:val="20"/>
                <w:szCs w:val="20"/>
              </w:rPr>
            </w:pPr>
          </w:p>
        </w:tc>
        <w:tc>
          <w:tcPr>
            <w:tcW w:w="3261" w:type="dxa"/>
          </w:tcPr>
          <w:p w14:paraId="12FE830F"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ascii="Arial" w:eastAsia="Times New Roman" w:hAnsi="Arial" w:cs="Arial"/>
                <w:color w:val="000000"/>
                <w:sz w:val="20"/>
                <w:szCs w:val="20"/>
                <w:lang w:val="en-US"/>
              </w:rPr>
              <w:lastRenderedPageBreak/>
              <w:t>L1 - retrieval which texts have we covered?  What were the dangers and dilemmas characters faced?  Which text did you enjoy the most and why? </w:t>
            </w:r>
            <w:r w:rsidRPr="00281848">
              <w:rPr>
                <w:rFonts w:ascii="Arial" w:eastAsia="Times New Roman" w:hAnsi="Arial" w:cs="Arial"/>
                <w:color w:val="000000"/>
                <w:sz w:val="20"/>
                <w:szCs w:val="20"/>
              </w:rPr>
              <w:t> </w:t>
            </w:r>
          </w:p>
          <w:p w14:paraId="07A2087C"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ascii="Arial" w:eastAsia="Times New Roman" w:hAnsi="Arial" w:cs="Arial"/>
                <w:color w:val="000000"/>
                <w:sz w:val="20"/>
                <w:szCs w:val="20"/>
                <w:lang w:val="en-US"/>
              </w:rPr>
              <w:t>L2 - Choice of two texts </w:t>
            </w:r>
            <w:r w:rsidRPr="00281848">
              <w:rPr>
                <w:rFonts w:ascii="Arial" w:eastAsia="Times New Roman" w:hAnsi="Arial" w:cs="Arial"/>
                <w:color w:val="000000"/>
                <w:sz w:val="20"/>
                <w:szCs w:val="20"/>
              </w:rPr>
              <w:t> </w:t>
            </w:r>
          </w:p>
          <w:p w14:paraId="723FCF60" w14:textId="77777777" w:rsidR="00281848" w:rsidRPr="00281848" w:rsidRDefault="00281848" w:rsidP="00281848">
            <w:pPr>
              <w:numPr>
                <w:ilvl w:val="0"/>
                <w:numId w:val="13"/>
              </w:numPr>
              <w:ind w:left="0" w:firstLine="0"/>
              <w:textAlignment w:val="baseline"/>
              <w:rPr>
                <w:rFonts w:ascii="Arial" w:eastAsia="Times New Roman" w:hAnsi="Arial" w:cs="Arial"/>
                <w:color w:val="000000"/>
                <w:sz w:val="20"/>
                <w:szCs w:val="20"/>
              </w:rPr>
            </w:pPr>
            <w:r w:rsidRPr="00281848">
              <w:rPr>
                <w:rFonts w:ascii="Arial" w:eastAsia="Times New Roman" w:hAnsi="Arial" w:cs="Arial"/>
                <w:color w:val="000000"/>
                <w:sz w:val="20"/>
                <w:szCs w:val="20"/>
                <w:lang w:val="en-US"/>
              </w:rPr>
              <w:t>similarities and differences in the dangers and dilemmas faced by characters.  Quotation table for students </w:t>
            </w:r>
            <w:r w:rsidRPr="00281848">
              <w:rPr>
                <w:rFonts w:ascii="Arial" w:eastAsia="Times New Roman" w:hAnsi="Arial" w:cs="Arial"/>
                <w:color w:val="000000"/>
                <w:sz w:val="20"/>
                <w:szCs w:val="20"/>
              </w:rPr>
              <w:t> </w:t>
            </w:r>
          </w:p>
          <w:p w14:paraId="6FDF43F4"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ascii="Arial" w:eastAsia="Times New Roman" w:hAnsi="Arial" w:cs="Arial"/>
                <w:color w:val="000000"/>
                <w:sz w:val="20"/>
                <w:szCs w:val="20"/>
                <w:lang w:val="en-US"/>
              </w:rPr>
              <w:t>L3 - Compare the dangers or dilemmas faced by characters in two of the texts that you have studied. </w:t>
            </w:r>
            <w:r w:rsidRPr="00281848">
              <w:rPr>
                <w:rFonts w:ascii="Arial" w:eastAsia="Times New Roman" w:hAnsi="Arial" w:cs="Arial"/>
                <w:color w:val="000000"/>
                <w:sz w:val="20"/>
                <w:szCs w:val="20"/>
              </w:rPr>
              <w:t> </w:t>
            </w:r>
          </w:p>
          <w:p w14:paraId="3F9FDFF2"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ascii="Arial" w:eastAsia="Times New Roman" w:hAnsi="Arial" w:cs="Arial"/>
                <w:color w:val="000000"/>
                <w:sz w:val="20"/>
                <w:szCs w:val="20"/>
                <w:lang w:val="en-US"/>
              </w:rPr>
              <w:t>Comparative paragraph using textual evidence and evaluation </w:t>
            </w:r>
            <w:r w:rsidRPr="00281848">
              <w:rPr>
                <w:rFonts w:ascii="Arial" w:eastAsia="Times New Roman" w:hAnsi="Arial" w:cs="Arial"/>
                <w:color w:val="000000"/>
                <w:sz w:val="20"/>
                <w:szCs w:val="20"/>
              </w:rPr>
              <w:t> </w:t>
            </w:r>
          </w:p>
          <w:p w14:paraId="0BC59C12"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ascii="Arial" w:eastAsia="Times New Roman" w:hAnsi="Arial" w:cs="Arial"/>
                <w:color w:val="000000"/>
                <w:sz w:val="20"/>
                <w:szCs w:val="20"/>
                <w:lang w:val="en-US"/>
              </w:rPr>
              <w:t>L4 - Based on one of the texts you have read, or your own idea, write a short story or play script about character who faces a danger or dilemma.</w:t>
            </w:r>
            <w:r w:rsidRPr="00281848">
              <w:rPr>
                <w:rFonts w:ascii="Arial" w:eastAsia="Times New Roman" w:hAnsi="Arial" w:cs="Arial"/>
                <w:color w:val="000000"/>
                <w:sz w:val="20"/>
                <w:szCs w:val="20"/>
              </w:rPr>
              <w:t> </w:t>
            </w:r>
          </w:p>
          <w:p w14:paraId="60F5BD7E"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ascii="Arial" w:eastAsia="Times New Roman" w:hAnsi="Arial" w:cs="Arial"/>
                <w:color w:val="011892"/>
                <w:sz w:val="20"/>
                <w:szCs w:val="20"/>
                <w:lang w:val="en-US"/>
              </w:rPr>
              <w:t>L5 - Drama performance/monologue based on student’s own creative writing </w:t>
            </w:r>
            <w:r w:rsidRPr="00281848">
              <w:rPr>
                <w:rFonts w:ascii="Arial" w:eastAsia="Times New Roman" w:hAnsi="Arial" w:cs="Arial"/>
                <w:color w:val="011892"/>
                <w:sz w:val="20"/>
                <w:szCs w:val="20"/>
              </w:rPr>
              <w:t> </w:t>
            </w:r>
          </w:p>
          <w:p w14:paraId="23DE523C" w14:textId="77777777" w:rsidR="00EA793F" w:rsidRPr="00F46746" w:rsidRDefault="00EA793F">
            <w:pPr>
              <w:rPr>
                <w:rFonts w:asciiTheme="minorHAnsi" w:eastAsia="Comic Sans MS" w:hAnsiTheme="minorHAnsi" w:cstheme="minorHAnsi"/>
                <w:sz w:val="20"/>
                <w:szCs w:val="20"/>
              </w:rPr>
            </w:pPr>
          </w:p>
        </w:tc>
        <w:tc>
          <w:tcPr>
            <w:tcW w:w="2551" w:type="dxa"/>
            <w:gridSpan w:val="2"/>
          </w:tcPr>
          <w:p w14:paraId="4B625693" w14:textId="77777777" w:rsidR="00EA793F" w:rsidRDefault="00281848">
            <w:pPr>
              <w:tabs>
                <w:tab w:val="left" w:pos="2340"/>
              </w:tabs>
              <w:rPr>
                <w:rFonts w:asciiTheme="minorHAnsi" w:eastAsia="Comic Sans MS" w:hAnsiTheme="minorHAnsi" w:cstheme="minorHAnsi"/>
                <w:sz w:val="20"/>
                <w:szCs w:val="20"/>
              </w:rPr>
            </w:pPr>
            <w:r>
              <w:rPr>
                <w:rFonts w:asciiTheme="minorHAnsi" w:eastAsia="Comic Sans MS" w:hAnsiTheme="minorHAnsi" w:cstheme="minorHAnsi"/>
                <w:sz w:val="20"/>
                <w:szCs w:val="20"/>
              </w:rPr>
              <w:lastRenderedPageBreak/>
              <w:t>Retrieval</w:t>
            </w:r>
          </w:p>
          <w:p w14:paraId="54058BC7" w14:textId="77777777" w:rsidR="00281848" w:rsidRDefault="00281848">
            <w:pPr>
              <w:tabs>
                <w:tab w:val="left" w:pos="2340"/>
              </w:tabs>
              <w:rPr>
                <w:rFonts w:asciiTheme="minorHAnsi" w:eastAsia="Comic Sans MS" w:hAnsiTheme="minorHAnsi" w:cstheme="minorHAnsi"/>
                <w:sz w:val="20"/>
                <w:szCs w:val="20"/>
              </w:rPr>
            </w:pPr>
            <w:proofErr w:type="spellStart"/>
            <w:r>
              <w:rPr>
                <w:rFonts w:asciiTheme="minorHAnsi" w:eastAsia="Comic Sans MS" w:hAnsiTheme="minorHAnsi" w:cstheme="minorHAnsi"/>
                <w:sz w:val="20"/>
                <w:szCs w:val="20"/>
              </w:rPr>
              <w:t>Copmpare</w:t>
            </w:r>
            <w:proofErr w:type="spellEnd"/>
          </w:p>
          <w:p w14:paraId="562C5EE7" w14:textId="77777777" w:rsidR="00281848" w:rsidRDefault="00281848">
            <w:pPr>
              <w:tabs>
                <w:tab w:val="left" w:pos="2340"/>
              </w:tabs>
              <w:rPr>
                <w:rFonts w:asciiTheme="minorHAnsi" w:eastAsia="Comic Sans MS" w:hAnsiTheme="minorHAnsi" w:cstheme="minorHAnsi"/>
                <w:sz w:val="20"/>
                <w:szCs w:val="20"/>
              </w:rPr>
            </w:pPr>
            <w:r>
              <w:rPr>
                <w:rFonts w:asciiTheme="minorHAnsi" w:eastAsia="Comic Sans MS" w:hAnsiTheme="minorHAnsi" w:cstheme="minorHAnsi"/>
                <w:sz w:val="20"/>
                <w:szCs w:val="20"/>
              </w:rPr>
              <w:t>Comparison</w:t>
            </w:r>
          </w:p>
          <w:p w14:paraId="7294F472" w14:textId="77777777" w:rsidR="00281848" w:rsidRPr="00F46746" w:rsidRDefault="00281848">
            <w:pPr>
              <w:tabs>
                <w:tab w:val="left" w:pos="2340"/>
              </w:tabs>
              <w:rPr>
                <w:rFonts w:asciiTheme="minorHAnsi" w:eastAsia="Comic Sans MS" w:hAnsiTheme="minorHAnsi" w:cstheme="minorHAnsi"/>
                <w:sz w:val="20"/>
                <w:szCs w:val="20"/>
              </w:rPr>
            </w:pPr>
            <w:r>
              <w:rPr>
                <w:rFonts w:asciiTheme="minorHAnsi" w:eastAsia="Comic Sans MS" w:hAnsiTheme="minorHAnsi" w:cstheme="minorHAnsi"/>
                <w:sz w:val="20"/>
                <w:szCs w:val="20"/>
              </w:rPr>
              <w:t xml:space="preserve">Evidence </w:t>
            </w:r>
          </w:p>
        </w:tc>
        <w:tc>
          <w:tcPr>
            <w:tcW w:w="1985" w:type="dxa"/>
          </w:tcPr>
          <w:p w14:paraId="4A534BFB"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rPr>
              <w:t>L1 - retrieval practice of all texts  </w:t>
            </w:r>
          </w:p>
          <w:p w14:paraId="5E6F60B5"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rPr>
              <w:t> </w:t>
            </w:r>
          </w:p>
          <w:p w14:paraId="7FBCB254" w14:textId="77777777" w:rsidR="00281848" w:rsidRPr="00281848" w:rsidRDefault="00281848" w:rsidP="00281848">
            <w:pPr>
              <w:textAlignment w:val="baseline"/>
              <w:rPr>
                <w:rFonts w:ascii="Segoe UI" w:eastAsia="Times New Roman" w:hAnsi="Segoe UI" w:cs="Segoe UI"/>
                <w:color w:val="000000"/>
                <w:sz w:val="18"/>
                <w:szCs w:val="18"/>
              </w:rPr>
            </w:pPr>
            <w:r w:rsidRPr="00281848">
              <w:rPr>
                <w:rFonts w:eastAsia="Times New Roman"/>
                <w:color w:val="000000"/>
              </w:rPr>
              <w:t>L3 - teacher assessment of comparative paragraph  </w:t>
            </w:r>
          </w:p>
          <w:p w14:paraId="52E56223" w14:textId="77777777" w:rsidR="00EA793F" w:rsidRPr="00F46746" w:rsidRDefault="00EA793F">
            <w:pPr>
              <w:tabs>
                <w:tab w:val="left" w:pos="2340"/>
              </w:tabs>
              <w:rPr>
                <w:rFonts w:asciiTheme="minorHAnsi" w:eastAsia="Comic Sans MS" w:hAnsiTheme="minorHAnsi" w:cstheme="minorHAnsi"/>
                <w:sz w:val="20"/>
                <w:szCs w:val="20"/>
              </w:rPr>
            </w:pPr>
          </w:p>
        </w:tc>
      </w:tr>
    </w:tbl>
    <w:p w14:paraId="07547A01" w14:textId="77777777" w:rsidR="0001309E" w:rsidRPr="00F46746" w:rsidRDefault="0001309E">
      <w:pPr>
        <w:tabs>
          <w:tab w:val="left" w:pos="2340"/>
        </w:tabs>
        <w:rPr>
          <w:rFonts w:asciiTheme="minorHAnsi" w:eastAsia="Comic Sans MS" w:hAnsiTheme="minorHAnsi" w:cstheme="minorHAnsi"/>
        </w:rPr>
      </w:pPr>
    </w:p>
    <w:sectPr w:rsidR="0001309E" w:rsidRPr="00F46746">
      <w:headerReference w:type="default" r:id="rId11"/>
      <w:pgSz w:w="16838" w:h="11906" w:orient="landscape"/>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2D5D9" w14:textId="77777777" w:rsidR="0094181A" w:rsidRDefault="0094181A">
      <w:pPr>
        <w:spacing w:after="0" w:line="240" w:lineRule="auto"/>
      </w:pPr>
      <w:r>
        <w:separator/>
      </w:r>
    </w:p>
  </w:endnote>
  <w:endnote w:type="continuationSeparator" w:id="0">
    <w:p w14:paraId="632EF1D8" w14:textId="77777777" w:rsidR="0094181A" w:rsidRDefault="009418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6E0B35" w14:textId="77777777" w:rsidR="0094181A" w:rsidRDefault="0094181A">
      <w:pPr>
        <w:spacing w:after="0" w:line="240" w:lineRule="auto"/>
      </w:pPr>
      <w:r>
        <w:separator/>
      </w:r>
    </w:p>
  </w:footnote>
  <w:footnote w:type="continuationSeparator" w:id="0">
    <w:p w14:paraId="593F5E9C" w14:textId="77777777" w:rsidR="0094181A" w:rsidRDefault="009418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48105" w14:textId="77777777" w:rsidR="0001309E" w:rsidRDefault="00EA793F" w:rsidP="00EA793F">
    <w:pPr>
      <w:pBdr>
        <w:top w:val="nil"/>
        <w:left w:val="nil"/>
        <w:bottom w:val="nil"/>
        <w:right w:val="nil"/>
        <w:between w:val="nil"/>
      </w:pBdr>
      <w:tabs>
        <w:tab w:val="center" w:pos="4513"/>
        <w:tab w:val="right" w:pos="9026"/>
      </w:tabs>
      <w:spacing w:after="0" w:line="240" w:lineRule="auto"/>
      <w:rPr>
        <w:color w:val="000000"/>
      </w:rPr>
    </w:pPr>
    <w:r>
      <w:rPr>
        <w:noProof/>
        <w:color w:val="000000"/>
      </w:rPr>
      <w:drawing>
        <wp:inline distT="0" distB="0" distL="0" distR="0" wp14:anchorId="1AF2A6FD" wp14:editId="3D1789D6">
          <wp:extent cx="1009650" cy="498743"/>
          <wp:effectExtent l="0" t="0" r="0" b="0"/>
          <wp:docPr id="2" name="Picture 2" descr="C:\Users\rolloj\AppData\Local\Microsoft\Windows\INetCache\Content.MSO\EEBFA03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lloj\AppData\Local\Microsoft\Windows\INetCache\Content.MSO\EEBFA036.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5440" cy="511483"/>
                  </a:xfrm>
                  <a:prstGeom prst="rect">
                    <a:avLst/>
                  </a:prstGeom>
                  <a:noFill/>
                  <a:ln>
                    <a:noFill/>
                  </a:ln>
                </pic:spPr>
              </pic:pic>
            </a:graphicData>
          </a:graphic>
        </wp:inline>
      </w:drawing>
    </w:r>
    <w:r>
      <w:t xml:space="preserve">                                                                                                              </w:t>
    </w:r>
    <w:r w:rsidRPr="00EA793F">
      <w:rPr>
        <w:b/>
        <w:sz w:val="24"/>
        <w:szCs w:val="24"/>
      </w:rPr>
      <w:t>Medium Term Plan</w:t>
    </w:r>
  </w:p>
  <w:p w14:paraId="5043CB0F" w14:textId="77777777" w:rsidR="0001309E" w:rsidRDefault="0001309E">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43E43"/>
    <w:multiLevelType w:val="multilevel"/>
    <w:tmpl w:val="882434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C600078"/>
    <w:multiLevelType w:val="multilevel"/>
    <w:tmpl w:val="65169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130FFC"/>
    <w:multiLevelType w:val="multilevel"/>
    <w:tmpl w:val="DB4A2A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CC457C"/>
    <w:multiLevelType w:val="multilevel"/>
    <w:tmpl w:val="ECDA18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5A4B90"/>
    <w:multiLevelType w:val="multilevel"/>
    <w:tmpl w:val="30582C5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842D94"/>
    <w:multiLevelType w:val="multilevel"/>
    <w:tmpl w:val="9AA06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1C6FD5"/>
    <w:multiLevelType w:val="multilevel"/>
    <w:tmpl w:val="FB8272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F1E49D3"/>
    <w:multiLevelType w:val="multilevel"/>
    <w:tmpl w:val="EFF2BE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B810C04"/>
    <w:multiLevelType w:val="multilevel"/>
    <w:tmpl w:val="34ECB6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8E666DB"/>
    <w:multiLevelType w:val="multilevel"/>
    <w:tmpl w:val="665AE6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9E16F41"/>
    <w:multiLevelType w:val="multilevel"/>
    <w:tmpl w:val="B1942FB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75D5CC7"/>
    <w:multiLevelType w:val="multilevel"/>
    <w:tmpl w:val="F01E3052"/>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2" w15:restartNumberingAfterBreak="0">
    <w:nsid w:val="65F64C34"/>
    <w:multiLevelType w:val="multilevel"/>
    <w:tmpl w:val="538C7B0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42844787">
    <w:abstractNumId w:val="11"/>
  </w:num>
  <w:num w:numId="2" w16cid:durableId="777065308">
    <w:abstractNumId w:val="0"/>
  </w:num>
  <w:num w:numId="3" w16cid:durableId="2053919744">
    <w:abstractNumId w:val="5"/>
  </w:num>
  <w:num w:numId="4" w16cid:durableId="2109033811">
    <w:abstractNumId w:val="6"/>
  </w:num>
  <w:num w:numId="5" w16cid:durableId="1879853551">
    <w:abstractNumId w:val="12"/>
  </w:num>
  <w:num w:numId="6" w16cid:durableId="2090536158">
    <w:abstractNumId w:val="2"/>
  </w:num>
  <w:num w:numId="7" w16cid:durableId="261913924">
    <w:abstractNumId w:val="4"/>
  </w:num>
  <w:num w:numId="8" w16cid:durableId="111366881">
    <w:abstractNumId w:val="8"/>
  </w:num>
  <w:num w:numId="9" w16cid:durableId="404883926">
    <w:abstractNumId w:val="9"/>
  </w:num>
  <w:num w:numId="10" w16cid:durableId="1375619552">
    <w:abstractNumId w:val="7"/>
  </w:num>
  <w:num w:numId="11" w16cid:durableId="394940192">
    <w:abstractNumId w:val="3"/>
  </w:num>
  <w:num w:numId="12" w16cid:durableId="1973976380">
    <w:abstractNumId w:val="10"/>
  </w:num>
  <w:num w:numId="13" w16cid:durableId="7955646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09E"/>
    <w:rsid w:val="0001309E"/>
    <w:rsid w:val="001303B2"/>
    <w:rsid w:val="00187AA3"/>
    <w:rsid w:val="001F07EC"/>
    <w:rsid w:val="002025A1"/>
    <w:rsid w:val="00281848"/>
    <w:rsid w:val="00351273"/>
    <w:rsid w:val="003F2092"/>
    <w:rsid w:val="0041157E"/>
    <w:rsid w:val="0050181C"/>
    <w:rsid w:val="005238AD"/>
    <w:rsid w:val="007A44B5"/>
    <w:rsid w:val="007E66FC"/>
    <w:rsid w:val="0094181A"/>
    <w:rsid w:val="0095400B"/>
    <w:rsid w:val="00A514F1"/>
    <w:rsid w:val="00B509CB"/>
    <w:rsid w:val="00C653B5"/>
    <w:rsid w:val="00CE1C40"/>
    <w:rsid w:val="00DA11A6"/>
    <w:rsid w:val="00E336A9"/>
    <w:rsid w:val="00E43B7F"/>
    <w:rsid w:val="00EA793F"/>
    <w:rsid w:val="00F46746"/>
    <w:rsid w:val="00FE4EF0"/>
    <w:rsid w:val="0D02A2CC"/>
    <w:rsid w:val="47A868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09DAC"/>
  <w15:docId w15:val="{4DB3E570-3372-4BB5-A51D-5B347A29E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DF4C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4C5D"/>
  </w:style>
  <w:style w:type="paragraph" w:styleId="Footer">
    <w:name w:val="footer"/>
    <w:basedOn w:val="Normal"/>
    <w:link w:val="FooterChar"/>
    <w:uiPriority w:val="99"/>
    <w:unhideWhenUsed/>
    <w:rsid w:val="00DF4C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4C5D"/>
  </w:style>
  <w:style w:type="paragraph" w:styleId="BalloonText">
    <w:name w:val="Balloon Text"/>
    <w:basedOn w:val="Normal"/>
    <w:link w:val="BalloonTextChar"/>
    <w:uiPriority w:val="99"/>
    <w:semiHidden/>
    <w:unhideWhenUsed/>
    <w:rsid w:val="00DF4C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4C5D"/>
    <w:rPr>
      <w:rFonts w:ascii="Tahoma" w:hAnsi="Tahoma" w:cs="Tahoma"/>
      <w:sz w:val="16"/>
      <w:szCs w:val="16"/>
    </w:rPr>
  </w:style>
  <w:style w:type="table" w:styleId="TableGrid">
    <w:name w:val="Table Grid"/>
    <w:basedOn w:val="TableNormal"/>
    <w:uiPriority w:val="39"/>
    <w:rsid w:val="00DF4C5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23308"/>
    <w:pPr>
      <w:ind w:left="720"/>
      <w:contextualSpacing/>
    </w:pPr>
  </w:style>
  <w:style w:type="character" w:styleId="Hyperlink">
    <w:name w:val="Hyperlink"/>
    <w:basedOn w:val="DefaultParagraphFont"/>
    <w:uiPriority w:val="99"/>
    <w:unhideWhenUsed/>
    <w:rsid w:val="00277F01"/>
    <w:rPr>
      <w:color w:val="0000FF" w:themeColor="hyperlink"/>
      <w:u w:val="single"/>
    </w:rPr>
  </w:style>
  <w:style w:type="paragraph" w:styleId="NormalWeb">
    <w:name w:val="Normal (Web)"/>
    <w:basedOn w:val="Normal"/>
    <w:uiPriority w:val="99"/>
    <w:semiHidden/>
    <w:unhideWhenUsed/>
    <w:rsid w:val="00106E7C"/>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Style1">
    <w:name w:val="Style1"/>
    <w:basedOn w:val="NoList"/>
    <w:rsid w:val="00C43DD0"/>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paragraph" w:customStyle="1" w:styleId="paragraph">
    <w:name w:val="paragraph"/>
    <w:basedOn w:val="Normal"/>
    <w:rsid w:val="002818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81848"/>
  </w:style>
  <w:style w:type="character" w:customStyle="1" w:styleId="eop">
    <w:name w:val="eop"/>
    <w:basedOn w:val="DefaultParagraphFont"/>
    <w:rsid w:val="002818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32492">
      <w:bodyDiv w:val="1"/>
      <w:marLeft w:val="0"/>
      <w:marRight w:val="0"/>
      <w:marTop w:val="0"/>
      <w:marBottom w:val="0"/>
      <w:divBdr>
        <w:top w:val="none" w:sz="0" w:space="0" w:color="auto"/>
        <w:left w:val="none" w:sz="0" w:space="0" w:color="auto"/>
        <w:bottom w:val="none" w:sz="0" w:space="0" w:color="auto"/>
        <w:right w:val="none" w:sz="0" w:space="0" w:color="auto"/>
      </w:divBdr>
      <w:divsChild>
        <w:div w:id="1197304990">
          <w:marLeft w:val="0"/>
          <w:marRight w:val="0"/>
          <w:marTop w:val="0"/>
          <w:marBottom w:val="0"/>
          <w:divBdr>
            <w:top w:val="none" w:sz="0" w:space="0" w:color="auto"/>
            <w:left w:val="none" w:sz="0" w:space="0" w:color="auto"/>
            <w:bottom w:val="none" w:sz="0" w:space="0" w:color="auto"/>
            <w:right w:val="none" w:sz="0" w:space="0" w:color="auto"/>
          </w:divBdr>
        </w:div>
        <w:div w:id="536814294">
          <w:marLeft w:val="0"/>
          <w:marRight w:val="0"/>
          <w:marTop w:val="0"/>
          <w:marBottom w:val="0"/>
          <w:divBdr>
            <w:top w:val="none" w:sz="0" w:space="0" w:color="auto"/>
            <w:left w:val="none" w:sz="0" w:space="0" w:color="auto"/>
            <w:bottom w:val="none" w:sz="0" w:space="0" w:color="auto"/>
            <w:right w:val="none" w:sz="0" w:space="0" w:color="auto"/>
          </w:divBdr>
        </w:div>
      </w:divsChild>
    </w:div>
    <w:div w:id="46954049">
      <w:bodyDiv w:val="1"/>
      <w:marLeft w:val="0"/>
      <w:marRight w:val="0"/>
      <w:marTop w:val="0"/>
      <w:marBottom w:val="0"/>
      <w:divBdr>
        <w:top w:val="none" w:sz="0" w:space="0" w:color="auto"/>
        <w:left w:val="none" w:sz="0" w:space="0" w:color="auto"/>
        <w:bottom w:val="none" w:sz="0" w:space="0" w:color="auto"/>
        <w:right w:val="none" w:sz="0" w:space="0" w:color="auto"/>
      </w:divBdr>
      <w:divsChild>
        <w:div w:id="1637449032">
          <w:marLeft w:val="0"/>
          <w:marRight w:val="0"/>
          <w:marTop w:val="0"/>
          <w:marBottom w:val="0"/>
          <w:divBdr>
            <w:top w:val="none" w:sz="0" w:space="0" w:color="auto"/>
            <w:left w:val="none" w:sz="0" w:space="0" w:color="auto"/>
            <w:bottom w:val="none" w:sz="0" w:space="0" w:color="auto"/>
            <w:right w:val="none" w:sz="0" w:space="0" w:color="auto"/>
          </w:divBdr>
        </w:div>
        <w:div w:id="1500075419">
          <w:marLeft w:val="0"/>
          <w:marRight w:val="0"/>
          <w:marTop w:val="0"/>
          <w:marBottom w:val="0"/>
          <w:divBdr>
            <w:top w:val="none" w:sz="0" w:space="0" w:color="auto"/>
            <w:left w:val="none" w:sz="0" w:space="0" w:color="auto"/>
            <w:bottom w:val="none" w:sz="0" w:space="0" w:color="auto"/>
            <w:right w:val="none" w:sz="0" w:space="0" w:color="auto"/>
          </w:divBdr>
        </w:div>
        <w:div w:id="732314048">
          <w:marLeft w:val="0"/>
          <w:marRight w:val="0"/>
          <w:marTop w:val="0"/>
          <w:marBottom w:val="0"/>
          <w:divBdr>
            <w:top w:val="none" w:sz="0" w:space="0" w:color="auto"/>
            <w:left w:val="none" w:sz="0" w:space="0" w:color="auto"/>
            <w:bottom w:val="none" w:sz="0" w:space="0" w:color="auto"/>
            <w:right w:val="none" w:sz="0" w:space="0" w:color="auto"/>
          </w:divBdr>
        </w:div>
      </w:divsChild>
    </w:div>
    <w:div w:id="150878989">
      <w:bodyDiv w:val="1"/>
      <w:marLeft w:val="0"/>
      <w:marRight w:val="0"/>
      <w:marTop w:val="0"/>
      <w:marBottom w:val="0"/>
      <w:divBdr>
        <w:top w:val="none" w:sz="0" w:space="0" w:color="auto"/>
        <w:left w:val="none" w:sz="0" w:space="0" w:color="auto"/>
        <w:bottom w:val="none" w:sz="0" w:space="0" w:color="auto"/>
        <w:right w:val="none" w:sz="0" w:space="0" w:color="auto"/>
      </w:divBdr>
      <w:divsChild>
        <w:div w:id="850879782">
          <w:marLeft w:val="0"/>
          <w:marRight w:val="0"/>
          <w:marTop w:val="0"/>
          <w:marBottom w:val="0"/>
          <w:divBdr>
            <w:top w:val="none" w:sz="0" w:space="0" w:color="auto"/>
            <w:left w:val="none" w:sz="0" w:space="0" w:color="auto"/>
            <w:bottom w:val="none" w:sz="0" w:space="0" w:color="auto"/>
            <w:right w:val="none" w:sz="0" w:space="0" w:color="auto"/>
          </w:divBdr>
        </w:div>
        <w:div w:id="244807088">
          <w:marLeft w:val="0"/>
          <w:marRight w:val="0"/>
          <w:marTop w:val="0"/>
          <w:marBottom w:val="0"/>
          <w:divBdr>
            <w:top w:val="none" w:sz="0" w:space="0" w:color="auto"/>
            <w:left w:val="none" w:sz="0" w:space="0" w:color="auto"/>
            <w:bottom w:val="none" w:sz="0" w:space="0" w:color="auto"/>
            <w:right w:val="none" w:sz="0" w:space="0" w:color="auto"/>
          </w:divBdr>
        </w:div>
      </w:divsChild>
    </w:div>
    <w:div w:id="198785977">
      <w:bodyDiv w:val="1"/>
      <w:marLeft w:val="0"/>
      <w:marRight w:val="0"/>
      <w:marTop w:val="0"/>
      <w:marBottom w:val="0"/>
      <w:divBdr>
        <w:top w:val="none" w:sz="0" w:space="0" w:color="auto"/>
        <w:left w:val="none" w:sz="0" w:space="0" w:color="auto"/>
        <w:bottom w:val="none" w:sz="0" w:space="0" w:color="auto"/>
        <w:right w:val="none" w:sz="0" w:space="0" w:color="auto"/>
      </w:divBdr>
      <w:divsChild>
        <w:div w:id="816922330">
          <w:marLeft w:val="0"/>
          <w:marRight w:val="0"/>
          <w:marTop w:val="0"/>
          <w:marBottom w:val="0"/>
          <w:divBdr>
            <w:top w:val="none" w:sz="0" w:space="0" w:color="auto"/>
            <w:left w:val="none" w:sz="0" w:space="0" w:color="auto"/>
            <w:bottom w:val="none" w:sz="0" w:space="0" w:color="auto"/>
            <w:right w:val="none" w:sz="0" w:space="0" w:color="auto"/>
          </w:divBdr>
        </w:div>
        <w:div w:id="985208449">
          <w:marLeft w:val="0"/>
          <w:marRight w:val="0"/>
          <w:marTop w:val="0"/>
          <w:marBottom w:val="0"/>
          <w:divBdr>
            <w:top w:val="none" w:sz="0" w:space="0" w:color="auto"/>
            <w:left w:val="none" w:sz="0" w:space="0" w:color="auto"/>
            <w:bottom w:val="none" w:sz="0" w:space="0" w:color="auto"/>
            <w:right w:val="none" w:sz="0" w:space="0" w:color="auto"/>
          </w:divBdr>
        </w:div>
        <w:div w:id="1929076800">
          <w:marLeft w:val="0"/>
          <w:marRight w:val="0"/>
          <w:marTop w:val="0"/>
          <w:marBottom w:val="0"/>
          <w:divBdr>
            <w:top w:val="none" w:sz="0" w:space="0" w:color="auto"/>
            <w:left w:val="none" w:sz="0" w:space="0" w:color="auto"/>
            <w:bottom w:val="none" w:sz="0" w:space="0" w:color="auto"/>
            <w:right w:val="none" w:sz="0" w:space="0" w:color="auto"/>
          </w:divBdr>
        </w:div>
      </w:divsChild>
    </w:div>
    <w:div w:id="370345808">
      <w:bodyDiv w:val="1"/>
      <w:marLeft w:val="0"/>
      <w:marRight w:val="0"/>
      <w:marTop w:val="0"/>
      <w:marBottom w:val="0"/>
      <w:divBdr>
        <w:top w:val="none" w:sz="0" w:space="0" w:color="auto"/>
        <w:left w:val="none" w:sz="0" w:space="0" w:color="auto"/>
        <w:bottom w:val="none" w:sz="0" w:space="0" w:color="auto"/>
        <w:right w:val="none" w:sz="0" w:space="0" w:color="auto"/>
      </w:divBdr>
      <w:divsChild>
        <w:div w:id="1595891870">
          <w:marLeft w:val="0"/>
          <w:marRight w:val="0"/>
          <w:marTop w:val="0"/>
          <w:marBottom w:val="0"/>
          <w:divBdr>
            <w:top w:val="none" w:sz="0" w:space="0" w:color="auto"/>
            <w:left w:val="none" w:sz="0" w:space="0" w:color="auto"/>
            <w:bottom w:val="none" w:sz="0" w:space="0" w:color="auto"/>
            <w:right w:val="none" w:sz="0" w:space="0" w:color="auto"/>
          </w:divBdr>
        </w:div>
        <w:div w:id="1135948340">
          <w:marLeft w:val="0"/>
          <w:marRight w:val="0"/>
          <w:marTop w:val="0"/>
          <w:marBottom w:val="0"/>
          <w:divBdr>
            <w:top w:val="none" w:sz="0" w:space="0" w:color="auto"/>
            <w:left w:val="none" w:sz="0" w:space="0" w:color="auto"/>
            <w:bottom w:val="none" w:sz="0" w:space="0" w:color="auto"/>
            <w:right w:val="none" w:sz="0" w:space="0" w:color="auto"/>
          </w:divBdr>
        </w:div>
      </w:divsChild>
    </w:div>
    <w:div w:id="440609893">
      <w:bodyDiv w:val="1"/>
      <w:marLeft w:val="0"/>
      <w:marRight w:val="0"/>
      <w:marTop w:val="0"/>
      <w:marBottom w:val="0"/>
      <w:divBdr>
        <w:top w:val="none" w:sz="0" w:space="0" w:color="auto"/>
        <w:left w:val="none" w:sz="0" w:space="0" w:color="auto"/>
        <w:bottom w:val="none" w:sz="0" w:space="0" w:color="auto"/>
        <w:right w:val="none" w:sz="0" w:space="0" w:color="auto"/>
      </w:divBdr>
      <w:divsChild>
        <w:div w:id="1853103361">
          <w:marLeft w:val="0"/>
          <w:marRight w:val="0"/>
          <w:marTop w:val="0"/>
          <w:marBottom w:val="0"/>
          <w:divBdr>
            <w:top w:val="none" w:sz="0" w:space="0" w:color="auto"/>
            <w:left w:val="none" w:sz="0" w:space="0" w:color="auto"/>
            <w:bottom w:val="none" w:sz="0" w:space="0" w:color="auto"/>
            <w:right w:val="none" w:sz="0" w:space="0" w:color="auto"/>
          </w:divBdr>
        </w:div>
        <w:div w:id="942223946">
          <w:marLeft w:val="0"/>
          <w:marRight w:val="0"/>
          <w:marTop w:val="0"/>
          <w:marBottom w:val="0"/>
          <w:divBdr>
            <w:top w:val="none" w:sz="0" w:space="0" w:color="auto"/>
            <w:left w:val="none" w:sz="0" w:space="0" w:color="auto"/>
            <w:bottom w:val="none" w:sz="0" w:space="0" w:color="auto"/>
            <w:right w:val="none" w:sz="0" w:space="0" w:color="auto"/>
          </w:divBdr>
        </w:div>
        <w:div w:id="1383869436">
          <w:marLeft w:val="0"/>
          <w:marRight w:val="0"/>
          <w:marTop w:val="0"/>
          <w:marBottom w:val="0"/>
          <w:divBdr>
            <w:top w:val="none" w:sz="0" w:space="0" w:color="auto"/>
            <w:left w:val="none" w:sz="0" w:space="0" w:color="auto"/>
            <w:bottom w:val="none" w:sz="0" w:space="0" w:color="auto"/>
            <w:right w:val="none" w:sz="0" w:space="0" w:color="auto"/>
          </w:divBdr>
        </w:div>
        <w:div w:id="2139957914">
          <w:marLeft w:val="0"/>
          <w:marRight w:val="0"/>
          <w:marTop w:val="0"/>
          <w:marBottom w:val="0"/>
          <w:divBdr>
            <w:top w:val="none" w:sz="0" w:space="0" w:color="auto"/>
            <w:left w:val="none" w:sz="0" w:space="0" w:color="auto"/>
            <w:bottom w:val="none" w:sz="0" w:space="0" w:color="auto"/>
            <w:right w:val="none" w:sz="0" w:space="0" w:color="auto"/>
          </w:divBdr>
        </w:div>
        <w:div w:id="1558589545">
          <w:marLeft w:val="0"/>
          <w:marRight w:val="0"/>
          <w:marTop w:val="0"/>
          <w:marBottom w:val="0"/>
          <w:divBdr>
            <w:top w:val="none" w:sz="0" w:space="0" w:color="auto"/>
            <w:left w:val="none" w:sz="0" w:space="0" w:color="auto"/>
            <w:bottom w:val="none" w:sz="0" w:space="0" w:color="auto"/>
            <w:right w:val="none" w:sz="0" w:space="0" w:color="auto"/>
          </w:divBdr>
        </w:div>
        <w:div w:id="948656402">
          <w:marLeft w:val="0"/>
          <w:marRight w:val="0"/>
          <w:marTop w:val="0"/>
          <w:marBottom w:val="0"/>
          <w:divBdr>
            <w:top w:val="none" w:sz="0" w:space="0" w:color="auto"/>
            <w:left w:val="none" w:sz="0" w:space="0" w:color="auto"/>
            <w:bottom w:val="none" w:sz="0" w:space="0" w:color="auto"/>
            <w:right w:val="none" w:sz="0" w:space="0" w:color="auto"/>
          </w:divBdr>
        </w:div>
      </w:divsChild>
    </w:div>
    <w:div w:id="481889636">
      <w:bodyDiv w:val="1"/>
      <w:marLeft w:val="0"/>
      <w:marRight w:val="0"/>
      <w:marTop w:val="0"/>
      <w:marBottom w:val="0"/>
      <w:divBdr>
        <w:top w:val="none" w:sz="0" w:space="0" w:color="auto"/>
        <w:left w:val="none" w:sz="0" w:space="0" w:color="auto"/>
        <w:bottom w:val="none" w:sz="0" w:space="0" w:color="auto"/>
        <w:right w:val="none" w:sz="0" w:space="0" w:color="auto"/>
      </w:divBdr>
      <w:divsChild>
        <w:div w:id="1703941057">
          <w:marLeft w:val="0"/>
          <w:marRight w:val="0"/>
          <w:marTop w:val="0"/>
          <w:marBottom w:val="0"/>
          <w:divBdr>
            <w:top w:val="none" w:sz="0" w:space="0" w:color="auto"/>
            <w:left w:val="none" w:sz="0" w:space="0" w:color="auto"/>
            <w:bottom w:val="none" w:sz="0" w:space="0" w:color="auto"/>
            <w:right w:val="none" w:sz="0" w:space="0" w:color="auto"/>
          </w:divBdr>
        </w:div>
        <w:div w:id="1700935584">
          <w:marLeft w:val="0"/>
          <w:marRight w:val="0"/>
          <w:marTop w:val="0"/>
          <w:marBottom w:val="0"/>
          <w:divBdr>
            <w:top w:val="none" w:sz="0" w:space="0" w:color="auto"/>
            <w:left w:val="none" w:sz="0" w:space="0" w:color="auto"/>
            <w:bottom w:val="none" w:sz="0" w:space="0" w:color="auto"/>
            <w:right w:val="none" w:sz="0" w:space="0" w:color="auto"/>
          </w:divBdr>
        </w:div>
      </w:divsChild>
    </w:div>
    <w:div w:id="654378962">
      <w:bodyDiv w:val="1"/>
      <w:marLeft w:val="0"/>
      <w:marRight w:val="0"/>
      <w:marTop w:val="0"/>
      <w:marBottom w:val="0"/>
      <w:divBdr>
        <w:top w:val="none" w:sz="0" w:space="0" w:color="auto"/>
        <w:left w:val="none" w:sz="0" w:space="0" w:color="auto"/>
        <w:bottom w:val="none" w:sz="0" w:space="0" w:color="auto"/>
        <w:right w:val="none" w:sz="0" w:space="0" w:color="auto"/>
      </w:divBdr>
      <w:divsChild>
        <w:div w:id="1760515503">
          <w:marLeft w:val="0"/>
          <w:marRight w:val="0"/>
          <w:marTop w:val="0"/>
          <w:marBottom w:val="0"/>
          <w:divBdr>
            <w:top w:val="none" w:sz="0" w:space="0" w:color="auto"/>
            <w:left w:val="none" w:sz="0" w:space="0" w:color="auto"/>
            <w:bottom w:val="none" w:sz="0" w:space="0" w:color="auto"/>
            <w:right w:val="none" w:sz="0" w:space="0" w:color="auto"/>
          </w:divBdr>
        </w:div>
        <w:div w:id="831532663">
          <w:marLeft w:val="0"/>
          <w:marRight w:val="0"/>
          <w:marTop w:val="0"/>
          <w:marBottom w:val="0"/>
          <w:divBdr>
            <w:top w:val="none" w:sz="0" w:space="0" w:color="auto"/>
            <w:left w:val="none" w:sz="0" w:space="0" w:color="auto"/>
            <w:bottom w:val="none" w:sz="0" w:space="0" w:color="auto"/>
            <w:right w:val="none" w:sz="0" w:space="0" w:color="auto"/>
          </w:divBdr>
        </w:div>
      </w:divsChild>
    </w:div>
    <w:div w:id="659696332">
      <w:bodyDiv w:val="1"/>
      <w:marLeft w:val="0"/>
      <w:marRight w:val="0"/>
      <w:marTop w:val="0"/>
      <w:marBottom w:val="0"/>
      <w:divBdr>
        <w:top w:val="none" w:sz="0" w:space="0" w:color="auto"/>
        <w:left w:val="none" w:sz="0" w:space="0" w:color="auto"/>
        <w:bottom w:val="none" w:sz="0" w:space="0" w:color="auto"/>
        <w:right w:val="none" w:sz="0" w:space="0" w:color="auto"/>
      </w:divBdr>
      <w:divsChild>
        <w:div w:id="398753455">
          <w:marLeft w:val="0"/>
          <w:marRight w:val="0"/>
          <w:marTop w:val="0"/>
          <w:marBottom w:val="0"/>
          <w:divBdr>
            <w:top w:val="none" w:sz="0" w:space="0" w:color="auto"/>
            <w:left w:val="none" w:sz="0" w:space="0" w:color="auto"/>
            <w:bottom w:val="none" w:sz="0" w:space="0" w:color="auto"/>
            <w:right w:val="none" w:sz="0" w:space="0" w:color="auto"/>
          </w:divBdr>
        </w:div>
        <w:div w:id="836305273">
          <w:marLeft w:val="0"/>
          <w:marRight w:val="0"/>
          <w:marTop w:val="0"/>
          <w:marBottom w:val="0"/>
          <w:divBdr>
            <w:top w:val="none" w:sz="0" w:space="0" w:color="auto"/>
            <w:left w:val="none" w:sz="0" w:space="0" w:color="auto"/>
            <w:bottom w:val="none" w:sz="0" w:space="0" w:color="auto"/>
            <w:right w:val="none" w:sz="0" w:space="0" w:color="auto"/>
          </w:divBdr>
        </w:div>
        <w:div w:id="572744370">
          <w:marLeft w:val="0"/>
          <w:marRight w:val="0"/>
          <w:marTop w:val="0"/>
          <w:marBottom w:val="0"/>
          <w:divBdr>
            <w:top w:val="none" w:sz="0" w:space="0" w:color="auto"/>
            <w:left w:val="none" w:sz="0" w:space="0" w:color="auto"/>
            <w:bottom w:val="none" w:sz="0" w:space="0" w:color="auto"/>
            <w:right w:val="none" w:sz="0" w:space="0" w:color="auto"/>
          </w:divBdr>
        </w:div>
        <w:div w:id="1979021373">
          <w:marLeft w:val="0"/>
          <w:marRight w:val="0"/>
          <w:marTop w:val="0"/>
          <w:marBottom w:val="0"/>
          <w:divBdr>
            <w:top w:val="none" w:sz="0" w:space="0" w:color="auto"/>
            <w:left w:val="none" w:sz="0" w:space="0" w:color="auto"/>
            <w:bottom w:val="none" w:sz="0" w:space="0" w:color="auto"/>
            <w:right w:val="none" w:sz="0" w:space="0" w:color="auto"/>
          </w:divBdr>
        </w:div>
        <w:div w:id="1676882596">
          <w:marLeft w:val="0"/>
          <w:marRight w:val="0"/>
          <w:marTop w:val="0"/>
          <w:marBottom w:val="0"/>
          <w:divBdr>
            <w:top w:val="none" w:sz="0" w:space="0" w:color="auto"/>
            <w:left w:val="none" w:sz="0" w:space="0" w:color="auto"/>
            <w:bottom w:val="none" w:sz="0" w:space="0" w:color="auto"/>
            <w:right w:val="none" w:sz="0" w:space="0" w:color="auto"/>
          </w:divBdr>
        </w:div>
        <w:div w:id="1293099627">
          <w:marLeft w:val="0"/>
          <w:marRight w:val="0"/>
          <w:marTop w:val="0"/>
          <w:marBottom w:val="0"/>
          <w:divBdr>
            <w:top w:val="none" w:sz="0" w:space="0" w:color="auto"/>
            <w:left w:val="none" w:sz="0" w:space="0" w:color="auto"/>
            <w:bottom w:val="none" w:sz="0" w:space="0" w:color="auto"/>
            <w:right w:val="none" w:sz="0" w:space="0" w:color="auto"/>
          </w:divBdr>
        </w:div>
        <w:div w:id="2000961261">
          <w:marLeft w:val="0"/>
          <w:marRight w:val="0"/>
          <w:marTop w:val="0"/>
          <w:marBottom w:val="0"/>
          <w:divBdr>
            <w:top w:val="none" w:sz="0" w:space="0" w:color="auto"/>
            <w:left w:val="none" w:sz="0" w:space="0" w:color="auto"/>
            <w:bottom w:val="none" w:sz="0" w:space="0" w:color="auto"/>
            <w:right w:val="none" w:sz="0" w:space="0" w:color="auto"/>
          </w:divBdr>
        </w:div>
      </w:divsChild>
    </w:div>
    <w:div w:id="662242648">
      <w:bodyDiv w:val="1"/>
      <w:marLeft w:val="0"/>
      <w:marRight w:val="0"/>
      <w:marTop w:val="0"/>
      <w:marBottom w:val="0"/>
      <w:divBdr>
        <w:top w:val="none" w:sz="0" w:space="0" w:color="auto"/>
        <w:left w:val="none" w:sz="0" w:space="0" w:color="auto"/>
        <w:bottom w:val="none" w:sz="0" w:space="0" w:color="auto"/>
        <w:right w:val="none" w:sz="0" w:space="0" w:color="auto"/>
      </w:divBdr>
      <w:divsChild>
        <w:div w:id="49042678">
          <w:marLeft w:val="0"/>
          <w:marRight w:val="0"/>
          <w:marTop w:val="0"/>
          <w:marBottom w:val="0"/>
          <w:divBdr>
            <w:top w:val="none" w:sz="0" w:space="0" w:color="auto"/>
            <w:left w:val="none" w:sz="0" w:space="0" w:color="auto"/>
            <w:bottom w:val="none" w:sz="0" w:space="0" w:color="auto"/>
            <w:right w:val="none" w:sz="0" w:space="0" w:color="auto"/>
          </w:divBdr>
        </w:div>
        <w:div w:id="1963925996">
          <w:marLeft w:val="0"/>
          <w:marRight w:val="0"/>
          <w:marTop w:val="0"/>
          <w:marBottom w:val="0"/>
          <w:divBdr>
            <w:top w:val="none" w:sz="0" w:space="0" w:color="auto"/>
            <w:left w:val="none" w:sz="0" w:space="0" w:color="auto"/>
            <w:bottom w:val="none" w:sz="0" w:space="0" w:color="auto"/>
            <w:right w:val="none" w:sz="0" w:space="0" w:color="auto"/>
          </w:divBdr>
        </w:div>
        <w:div w:id="2014408659">
          <w:marLeft w:val="0"/>
          <w:marRight w:val="0"/>
          <w:marTop w:val="0"/>
          <w:marBottom w:val="0"/>
          <w:divBdr>
            <w:top w:val="none" w:sz="0" w:space="0" w:color="auto"/>
            <w:left w:val="none" w:sz="0" w:space="0" w:color="auto"/>
            <w:bottom w:val="none" w:sz="0" w:space="0" w:color="auto"/>
            <w:right w:val="none" w:sz="0" w:space="0" w:color="auto"/>
          </w:divBdr>
        </w:div>
        <w:div w:id="177817206">
          <w:marLeft w:val="0"/>
          <w:marRight w:val="0"/>
          <w:marTop w:val="0"/>
          <w:marBottom w:val="0"/>
          <w:divBdr>
            <w:top w:val="none" w:sz="0" w:space="0" w:color="auto"/>
            <w:left w:val="none" w:sz="0" w:space="0" w:color="auto"/>
            <w:bottom w:val="none" w:sz="0" w:space="0" w:color="auto"/>
            <w:right w:val="none" w:sz="0" w:space="0" w:color="auto"/>
          </w:divBdr>
        </w:div>
        <w:div w:id="727457238">
          <w:marLeft w:val="0"/>
          <w:marRight w:val="0"/>
          <w:marTop w:val="0"/>
          <w:marBottom w:val="0"/>
          <w:divBdr>
            <w:top w:val="none" w:sz="0" w:space="0" w:color="auto"/>
            <w:left w:val="none" w:sz="0" w:space="0" w:color="auto"/>
            <w:bottom w:val="none" w:sz="0" w:space="0" w:color="auto"/>
            <w:right w:val="none" w:sz="0" w:space="0" w:color="auto"/>
          </w:divBdr>
        </w:div>
      </w:divsChild>
    </w:div>
    <w:div w:id="693926136">
      <w:bodyDiv w:val="1"/>
      <w:marLeft w:val="0"/>
      <w:marRight w:val="0"/>
      <w:marTop w:val="0"/>
      <w:marBottom w:val="0"/>
      <w:divBdr>
        <w:top w:val="none" w:sz="0" w:space="0" w:color="auto"/>
        <w:left w:val="none" w:sz="0" w:space="0" w:color="auto"/>
        <w:bottom w:val="none" w:sz="0" w:space="0" w:color="auto"/>
        <w:right w:val="none" w:sz="0" w:space="0" w:color="auto"/>
      </w:divBdr>
      <w:divsChild>
        <w:div w:id="667833593">
          <w:marLeft w:val="0"/>
          <w:marRight w:val="0"/>
          <w:marTop w:val="0"/>
          <w:marBottom w:val="0"/>
          <w:divBdr>
            <w:top w:val="none" w:sz="0" w:space="0" w:color="auto"/>
            <w:left w:val="none" w:sz="0" w:space="0" w:color="auto"/>
            <w:bottom w:val="none" w:sz="0" w:space="0" w:color="auto"/>
            <w:right w:val="none" w:sz="0" w:space="0" w:color="auto"/>
          </w:divBdr>
        </w:div>
        <w:div w:id="61300050">
          <w:marLeft w:val="0"/>
          <w:marRight w:val="0"/>
          <w:marTop w:val="0"/>
          <w:marBottom w:val="0"/>
          <w:divBdr>
            <w:top w:val="none" w:sz="0" w:space="0" w:color="auto"/>
            <w:left w:val="none" w:sz="0" w:space="0" w:color="auto"/>
            <w:bottom w:val="none" w:sz="0" w:space="0" w:color="auto"/>
            <w:right w:val="none" w:sz="0" w:space="0" w:color="auto"/>
          </w:divBdr>
        </w:div>
      </w:divsChild>
    </w:div>
    <w:div w:id="785539319">
      <w:bodyDiv w:val="1"/>
      <w:marLeft w:val="0"/>
      <w:marRight w:val="0"/>
      <w:marTop w:val="0"/>
      <w:marBottom w:val="0"/>
      <w:divBdr>
        <w:top w:val="none" w:sz="0" w:space="0" w:color="auto"/>
        <w:left w:val="none" w:sz="0" w:space="0" w:color="auto"/>
        <w:bottom w:val="none" w:sz="0" w:space="0" w:color="auto"/>
        <w:right w:val="none" w:sz="0" w:space="0" w:color="auto"/>
      </w:divBdr>
      <w:divsChild>
        <w:div w:id="1294603511">
          <w:marLeft w:val="0"/>
          <w:marRight w:val="0"/>
          <w:marTop w:val="0"/>
          <w:marBottom w:val="0"/>
          <w:divBdr>
            <w:top w:val="none" w:sz="0" w:space="0" w:color="auto"/>
            <w:left w:val="none" w:sz="0" w:space="0" w:color="auto"/>
            <w:bottom w:val="none" w:sz="0" w:space="0" w:color="auto"/>
            <w:right w:val="none" w:sz="0" w:space="0" w:color="auto"/>
          </w:divBdr>
        </w:div>
        <w:div w:id="1747461050">
          <w:marLeft w:val="0"/>
          <w:marRight w:val="0"/>
          <w:marTop w:val="0"/>
          <w:marBottom w:val="0"/>
          <w:divBdr>
            <w:top w:val="none" w:sz="0" w:space="0" w:color="auto"/>
            <w:left w:val="none" w:sz="0" w:space="0" w:color="auto"/>
            <w:bottom w:val="none" w:sz="0" w:space="0" w:color="auto"/>
            <w:right w:val="none" w:sz="0" w:space="0" w:color="auto"/>
          </w:divBdr>
        </w:div>
        <w:div w:id="457573093">
          <w:marLeft w:val="0"/>
          <w:marRight w:val="0"/>
          <w:marTop w:val="0"/>
          <w:marBottom w:val="0"/>
          <w:divBdr>
            <w:top w:val="none" w:sz="0" w:space="0" w:color="auto"/>
            <w:left w:val="none" w:sz="0" w:space="0" w:color="auto"/>
            <w:bottom w:val="none" w:sz="0" w:space="0" w:color="auto"/>
            <w:right w:val="none" w:sz="0" w:space="0" w:color="auto"/>
          </w:divBdr>
        </w:div>
        <w:div w:id="190269102">
          <w:marLeft w:val="0"/>
          <w:marRight w:val="0"/>
          <w:marTop w:val="0"/>
          <w:marBottom w:val="0"/>
          <w:divBdr>
            <w:top w:val="none" w:sz="0" w:space="0" w:color="auto"/>
            <w:left w:val="none" w:sz="0" w:space="0" w:color="auto"/>
            <w:bottom w:val="none" w:sz="0" w:space="0" w:color="auto"/>
            <w:right w:val="none" w:sz="0" w:space="0" w:color="auto"/>
          </w:divBdr>
        </w:div>
        <w:div w:id="613679225">
          <w:marLeft w:val="0"/>
          <w:marRight w:val="0"/>
          <w:marTop w:val="0"/>
          <w:marBottom w:val="0"/>
          <w:divBdr>
            <w:top w:val="none" w:sz="0" w:space="0" w:color="auto"/>
            <w:left w:val="none" w:sz="0" w:space="0" w:color="auto"/>
            <w:bottom w:val="none" w:sz="0" w:space="0" w:color="auto"/>
            <w:right w:val="none" w:sz="0" w:space="0" w:color="auto"/>
          </w:divBdr>
        </w:div>
      </w:divsChild>
    </w:div>
    <w:div w:id="973948466">
      <w:bodyDiv w:val="1"/>
      <w:marLeft w:val="0"/>
      <w:marRight w:val="0"/>
      <w:marTop w:val="0"/>
      <w:marBottom w:val="0"/>
      <w:divBdr>
        <w:top w:val="none" w:sz="0" w:space="0" w:color="auto"/>
        <w:left w:val="none" w:sz="0" w:space="0" w:color="auto"/>
        <w:bottom w:val="none" w:sz="0" w:space="0" w:color="auto"/>
        <w:right w:val="none" w:sz="0" w:space="0" w:color="auto"/>
      </w:divBdr>
      <w:divsChild>
        <w:div w:id="1205143276">
          <w:marLeft w:val="0"/>
          <w:marRight w:val="0"/>
          <w:marTop w:val="0"/>
          <w:marBottom w:val="0"/>
          <w:divBdr>
            <w:top w:val="none" w:sz="0" w:space="0" w:color="auto"/>
            <w:left w:val="none" w:sz="0" w:space="0" w:color="auto"/>
            <w:bottom w:val="none" w:sz="0" w:space="0" w:color="auto"/>
            <w:right w:val="none" w:sz="0" w:space="0" w:color="auto"/>
          </w:divBdr>
        </w:div>
        <w:div w:id="481459896">
          <w:marLeft w:val="0"/>
          <w:marRight w:val="0"/>
          <w:marTop w:val="0"/>
          <w:marBottom w:val="0"/>
          <w:divBdr>
            <w:top w:val="none" w:sz="0" w:space="0" w:color="auto"/>
            <w:left w:val="none" w:sz="0" w:space="0" w:color="auto"/>
            <w:bottom w:val="none" w:sz="0" w:space="0" w:color="auto"/>
            <w:right w:val="none" w:sz="0" w:space="0" w:color="auto"/>
          </w:divBdr>
        </w:div>
        <w:div w:id="433133114">
          <w:marLeft w:val="0"/>
          <w:marRight w:val="0"/>
          <w:marTop w:val="0"/>
          <w:marBottom w:val="0"/>
          <w:divBdr>
            <w:top w:val="none" w:sz="0" w:space="0" w:color="auto"/>
            <w:left w:val="none" w:sz="0" w:space="0" w:color="auto"/>
            <w:bottom w:val="none" w:sz="0" w:space="0" w:color="auto"/>
            <w:right w:val="none" w:sz="0" w:space="0" w:color="auto"/>
          </w:divBdr>
        </w:div>
        <w:div w:id="1317032849">
          <w:marLeft w:val="0"/>
          <w:marRight w:val="0"/>
          <w:marTop w:val="0"/>
          <w:marBottom w:val="0"/>
          <w:divBdr>
            <w:top w:val="none" w:sz="0" w:space="0" w:color="auto"/>
            <w:left w:val="none" w:sz="0" w:space="0" w:color="auto"/>
            <w:bottom w:val="none" w:sz="0" w:space="0" w:color="auto"/>
            <w:right w:val="none" w:sz="0" w:space="0" w:color="auto"/>
          </w:divBdr>
        </w:div>
        <w:div w:id="303433235">
          <w:marLeft w:val="0"/>
          <w:marRight w:val="0"/>
          <w:marTop w:val="0"/>
          <w:marBottom w:val="0"/>
          <w:divBdr>
            <w:top w:val="none" w:sz="0" w:space="0" w:color="auto"/>
            <w:left w:val="none" w:sz="0" w:space="0" w:color="auto"/>
            <w:bottom w:val="none" w:sz="0" w:space="0" w:color="auto"/>
            <w:right w:val="none" w:sz="0" w:space="0" w:color="auto"/>
          </w:divBdr>
        </w:div>
        <w:div w:id="440423003">
          <w:marLeft w:val="0"/>
          <w:marRight w:val="0"/>
          <w:marTop w:val="0"/>
          <w:marBottom w:val="0"/>
          <w:divBdr>
            <w:top w:val="none" w:sz="0" w:space="0" w:color="auto"/>
            <w:left w:val="none" w:sz="0" w:space="0" w:color="auto"/>
            <w:bottom w:val="none" w:sz="0" w:space="0" w:color="auto"/>
            <w:right w:val="none" w:sz="0" w:space="0" w:color="auto"/>
          </w:divBdr>
        </w:div>
        <w:div w:id="25757310">
          <w:marLeft w:val="0"/>
          <w:marRight w:val="0"/>
          <w:marTop w:val="0"/>
          <w:marBottom w:val="0"/>
          <w:divBdr>
            <w:top w:val="none" w:sz="0" w:space="0" w:color="auto"/>
            <w:left w:val="none" w:sz="0" w:space="0" w:color="auto"/>
            <w:bottom w:val="none" w:sz="0" w:space="0" w:color="auto"/>
            <w:right w:val="none" w:sz="0" w:space="0" w:color="auto"/>
          </w:divBdr>
        </w:div>
        <w:div w:id="421030834">
          <w:marLeft w:val="0"/>
          <w:marRight w:val="0"/>
          <w:marTop w:val="0"/>
          <w:marBottom w:val="0"/>
          <w:divBdr>
            <w:top w:val="none" w:sz="0" w:space="0" w:color="auto"/>
            <w:left w:val="none" w:sz="0" w:space="0" w:color="auto"/>
            <w:bottom w:val="none" w:sz="0" w:space="0" w:color="auto"/>
            <w:right w:val="none" w:sz="0" w:space="0" w:color="auto"/>
          </w:divBdr>
        </w:div>
      </w:divsChild>
    </w:div>
    <w:div w:id="1093234839">
      <w:bodyDiv w:val="1"/>
      <w:marLeft w:val="0"/>
      <w:marRight w:val="0"/>
      <w:marTop w:val="0"/>
      <w:marBottom w:val="0"/>
      <w:divBdr>
        <w:top w:val="none" w:sz="0" w:space="0" w:color="auto"/>
        <w:left w:val="none" w:sz="0" w:space="0" w:color="auto"/>
        <w:bottom w:val="none" w:sz="0" w:space="0" w:color="auto"/>
        <w:right w:val="none" w:sz="0" w:space="0" w:color="auto"/>
      </w:divBdr>
      <w:divsChild>
        <w:div w:id="1896503874">
          <w:marLeft w:val="0"/>
          <w:marRight w:val="0"/>
          <w:marTop w:val="0"/>
          <w:marBottom w:val="0"/>
          <w:divBdr>
            <w:top w:val="none" w:sz="0" w:space="0" w:color="auto"/>
            <w:left w:val="none" w:sz="0" w:space="0" w:color="auto"/>
            <w:bottom w:val="none" w:sz="0" w:space="0" w:color="auto"/>
            <w:right w:val="none" w:sz="0" w:space="0" w:color="auto"/>
          </w:divBdr>
        </w:div>
        <w:div w:id="729233072">
          <w:marLeft w:val="0"/>
          <w:marRight w:val="0"/>
          <w:marTop w:val="0"/>
          <w:marBottom w:val="0"/>
          <w:divBdr>
            <w:top w:val="none" w:sz="0" w:space="0" w:color="auto"/>
            <w:left w:val="none" w:sz="0" w:space="0" w:color="auto"/>
            <w:bottom w:val="none" w:sz="0" w:space="0" w:color="auto"/>
            <w:right w:val="none" w:sz="0" w:space="0" w:color="auto"/>
          </w:divBdr>
        </w:div>
        <w:div w:id="520435167">
          <w:marLeft w:val="0"/>
          <w:marRight w:val="0"/>
          <w:marTop w:val="0"/>
          <w:marBottom w:val="0"/>
          <w:divBdr>
            <w:top w:val="none" w:sz="0" w:space="0" w:color="auto"/>
            <w:left w:val="none" w:sz="0" w:space="0" w:color="auto"/>
            <w:bottom w:val="none" w:sz="0" w:space="0" w:color="auto"/>
            <w:right w:val="none" w:sz="0" w:space="0" w:color="auto"/>
          </w:divBdr>
        </w:div>
      </w:divsChild>
    </w:div>
    <w:div w:id="1106533917">
      <w:bodyDiv w:val="1"/>
      <w:marLeft w:val="0"/>
      <w:marRight w:val="0"/>
      <w:marTop w:val="0"/>
      <w:marBottom w:val="0"/>
      <w:divBdr>
        <w:top w:val="none" w:sz="0" w:space="0" w:color="auto"/>
        <w:left w:val="none" w:sz="0" w:space="0" w:color="auto"/>
        <w:bottom w:val="none" w:sz="0" w:space="0" w:color="auto"/>
        <w:right w:val="none" w:sz="0" w:space="0" w:color="auto"/>
      </w:divBdr>
      <w:divsChild>
        <w:div w:id="1075205798">
          <w:marLeft w:val="0"/>
          <w:marRight w:val="0"/>
          <w:marTop w:val="0"/>
          <w:marBottom w:val="0"/>
          <w:divBdr>
            <w:top w:val="none" w:sz="0" w:space="0" w:color="auto"/>
            <w:left w:val="none" w:sz="0" w:space="0" w:color="auto"/>
            <w:bottom w:val="none" w:sz="0" w:space="0" w:color="auto"/>
            <w:right w:val="none" w:sz="0" w:space="0" w:color="auto"/>
          </w:divBdr>
        </w:div>
        <w:div w:id="1345979042">
          <w:marLeft w:val="0"/>
          <w:marRight w:val="0"/>
          <w:marTop w:val="0"/>
          <w:marBottom w:val="0"/>
          <w:divBdr>
            <w:top w:val="none" w:sz="0" w:space="0" w:color="auto"/>
            <w:left w:val="none" w:sz="0" w:space="0" w:color="auto"/>
            <w:bottom w:val="none" w:sz="0" w:space="0" w:color="auto"/>
            <w:right w:val="none" w:sz="0" w:space="0" w:color="auto"/>
          </w:divBdr>
        </w:div>
        <w:div w:id="99766790">
          <w:marLeft w:val="0"/>
          <w:marRight w:val="0"/>
          <w:marTop w:val="0"/>
          <w:marBottom w:val="0"/>
          <w:divBdr>
            <w:top w:val="none" w:sz="0" w:space="0" w:color="auto"/>
            <w:left w:val="none" w:sz="0" w:space="0" w:color="auto"/>
            <w:bottom w:val="none" w:sz="0" w:space="0" w:color="auto"/>
            <w:right w:val="none" w:sz="0" w:space="0" w:color="auto"/>
          </w:divBdr>
        </w:div>
        <w:div w:id="1197894257">
          <w:marLeft w:val="0"/>
          <w:marRight w:val="0"/>
          <w:marTop w:val="0"/>
          <w:marBottom w:val="0"/>
          <w:divBdr>
            <w:top w:val="none" w:sz="0" w:space="0" w:color="auto"/>
            <w:left w:val="none" w:sz="0" w:space="0" w:color="auto"/>
            <w:bottom w:val="none" w:sz="0" w:space="0" w:color="auto"/>
            <w:right w:val="none" w:sz="0" w:space="0" w:color="auto"/>
          </w:divBdr>
        </w:div>
        <w:div w:id="306128864">
          <w:marLeft w:val="0"/>
          <w:marRight w:val="0"/>
          <w:marTop w:val="0"/>
          <w:marBottom w:val="0"/>
          <w:divBdr>
            <w:top w:val="none" w:sz="0" w:space="0" w:color="auto"/>
            <w:left w:val="none" w:sz="0" w:space="0" w:color="auto"/>
            <w:bottom w:val="none" w:sz="0" w:space="0" w:color="auto"/>
            <w:right w:val="none" w:sz="0" w:space="0" w:color="auto"/>
          </w:divBdr>
        </w:div>
      </w:divsChild>
    </w:div>
    <w:div w:id="1185098624">
      <w:bodyDiv w:val="1"/>
      <w:marLeft w:val="0"/>
      <w:marRight w:val="0"/>
      <w:marTop w:val="0"/>
      <w:marBottom w:val="0"/>
      <w:divBdr>
        <w:top w:val="none" w:sz="0" w:space="0" w:color="auto"/>
        <w:left w:val="none" w:sz="0" w:space="0" w:color="auto"/>
        <w:bottom w:val="none" w:sz="0" w:space="0" w:color="auto"/>
        <w:right w:val="none" w:sz="0" w:space="0" w:color="auto"/>
      </w:divBdr>
    </w:div>
    <w:div w:id="1298996067">
      <w:bodyDiv w:val="1"/>
      <w:marLeft w:val="0"/>
      <w:marRight w:val="0"/>
      <w:marTop w:val="0"/>
      <w:marBottom w:val="0"/>
      <w:divBdr>
        <w:top w:val="none" w:sz="0" w:space="0" w:color="auto"/>
        <w:left w:val="none" w:sz="0" w:space="0" w:color="auto"/>
        <w:bottom w:val="none" w:sz="0" w:space="0" w:color="auto"/>
        <w:right w:val="none" w:sz="0" w:space="0" w:color="auto"/>
      </w:divBdr>
      <w:divsChild>
        <w:div w:id="261108550">
          <w:marLeft w:val="0"/>
          <w:marRight w:val="0"/>
          <w:marTop w:val="0"/>
          <w:marBottom w:val="0"/>
          <w:divBdr>
            <w:top w:val="none" w:sz="0" w:space="0" w:color="auto"/>
            <w:left w:val="none" w:sz="0" w:space="0" w:color="auto"/>
            <w:bottom w:val="none" w:sz="0" w:space="0" w:color="auto"/>
            <w:right w:val="none" w:sz="0" w:space="0" w:color="auto"/>
          </w:divBdr>
        </w:div>
        <w:div w:id="585311412">
          <w:marLeft w:val="0"/>
          <w:marRight w:val="0"/>
          <w:marTop w:val="0"/>
          <w:marBottom w:val="0"/>
          <w:divBdr>
            <w:top w:val="none" w:sz="0" w:space="0" w:color="auto"/>
            <w:left w:val="none" w:sz="0" w:space="0" w:color="auto"/>
            <w:bottom w:val="none" w:sz="0" w:space="0" w:color="auto"/>
            <w:right w:val="none" w:sz="0" w:space="0" w:color="auto"/>
          </w:divBdr>
        </w:div>
        <w:div w:id="502744008">
          <w:marLeft w:val="0"/>
          <w:marRight w:val="0"/>
          <w:marTop w:val="0"/>
          <w:marBottom w:val="0"/>
          <w:divBdr>
            <w:top w:val="none" w:sz="0" w:space="0" w:color="auto"/>
            <w:left w:val="none" w:sz="0" w:space="0" w:color="auto"/>
            <w:bottom w:val="none" w:sz="0" w:space="0" w:color="auto"/>
            <w:right w:val="none" w:sz="0" w:space="0" w:color="auto"/>
          </w:divBdr>
        </w:div>
        <w:div w:id="2013869491">
          <w:marLeft w:val="0"/>
          <w:marRight w:val="0"/>
          <w:marTop w:val="0"/>
          <w:marBottom w:val="0"/>
          <w:divBdr>
            <w:top w:val="none" w:sz="0" w:space="0" w:color="auto"/>
            <w:left w:val="none" w:sz="0" w:space="0" w:color="auto"/>
            <w:bottom w:val="none" w:sz="0" w:space="0" w:color="auto"/>
            <w:right w:val="none" w:sz="0" w:space="0" w:color="auto"/>
          </w:divBdr>
        </w:div>
        <w:div w:id="970096250">
          <w:marLeft w:val="0"/>
          <w:marRight w:val="0"/>
          <w:marTop w:val="0"/>
          <w:marBottom w:val="0"/>
          <w:divBdr>
            <w:top w:val="none" w:sz="0" w:space="0" w:color="auto"/>
            <w:left w:val="none" w:sz="0" w:space="0" w:color="auto"/>
            <w:bottom w:val="none" w:sz="0" w:space="0" w:color="auto"/>
            <w:right w:val="none" w:sz="0" w:space="0" w:color="auto"/>
          </w:divBdr>
        </w:div>
      </w:divsChild>
    </w:div>
    <w:div w:id="1309894390">
      <w:bodyDiv w:val="1"/>
      <w:marLeft w:val="0"/>
      <w:marRight w:val="0"/>
      <w:marTop w:val="0"/>
      <w:marBottom w:val="0"/>
      <w:divBdr>
        <w:top w:val="none" w:sz="0" w:space="0" w:color="auto"/>
        <w:left w:val="none" w:sz="0" w:space="0" w:color="auto"/>
        <w:bottom w:val="none" w:sz="0" w:space="0" w:color="auto"/>
        <w:right w:val="none" w:sz="0" w:space="0" w:color="auto"/>
      </w:divBdr>
    </w:div>
    <w:div w:id="1335188499">
      <w:bodyDiv w:val="1"/>
      <w:marLeft w:val="0"/>
      <w:marRight w:val="0"/>
      <w:marTop w:val="0"/>
      <w:marBottom w:val="0"/>
      <w:divBdr>
        <w:top w:val="none" w:sz="0" w:space="0" w:color="auto"/>
        <w:left w:val="none" w:sz="0" w:space="0" w:color="auto"/>
        <w:bottom w:val="none" w:sz="0" w:space="0" w:color="auto"/>
        <w:right w:val="none" w:sz="0" w:space="0" w:color="auto"/>
      </w:divBdr>
      <w:divsChild>
        <w:div w:id="741831848">
          <w:marLeft w:val="0"/>
          <w:marRight w:val="0"/>
          <w:marTop w:val="0"/>
          <w:marBottom w:val="0"/>
          <w:divBdr>
            <w:top w:val="none" w:sz="0" w:space="0" w:color="auto"/>
            <w:left w:val="none" w:sz="0" w:space="0" w:color="auto"/>
            <w:bottom w:val="none" w:sz="0" w:space="0" w:color="auto"/>
            <w:right w:val="none" w:sz="0" w:space="0" w:color="auto"/>
          </w:divBdr>
        </w:div>
        <w:div w:id="1803497833">
          <w:marLeft w:val="0"/>
          <w:marRight w:val="0"/>
          <w:marTop w:val="0"/>
          <w:marBottom w:val="0"/>
          <w:divBdr>
            <w:top w:val="none" w:sz="0" w:space="0" w:color="auto"/>
            <w:left w:val="none" w:sz="0" w:space="0" w:color="auto"/>
            <w:bottom w:val="none" w:sz="0" w:space="0" w:color="auto"/>
            <w:right w:val="none" w:sz="0" w:space="0" w:color="auto"/>
          </w:divBdr>
        </w:div>
        <w:div w:id="776214752">
          <w:marLeft w:val="0"/>
          <w:marRight w:val="0"/>
          <w:marTop w:val="0"/>
          <w:marBottom w:val="0"/>
          <w:divBdr>
            <w:top w:val="none" w:sz="0" w:space="0" w:color="auto"/>
            <w:left w:val="none" w:sz="0" w:space="0" w:color="auto"/>
            <w:bottom w:val="none" w:sz="0" w:space="0" w:color="auto"/>
            <w:right w:val="none" w:sz="0" w:space="0" w:color="auto"/>
          </w:divBdr>
        </w:div>
      </w:divsChild>
    </w:div>
    <w:div w:id="1352338032">
      <w:bodyDiv w:val="1"/>
      <w:marLeft w:val="0"/>
      <w:marRight w:val="0"/>
      <w:marTop w:val="0"/>
      <w:marBottom w:val="0"/>
      <w:divBdr>
        <w:top w:val="none" w:sz="0" w:space="0" w:color="auto"/>
        <w:left w:val="none" w:sz="0" w:space="0" w:color="auto"/>
        <w:bottom w:val="none" w:sz="0" w:space="0" w:color="auto"/>
        <w:right w:val="none" w:sz="0" w:space="0" w:color="auto"/>
      </w:divBdr>
      <w:divsChild>
        <w:div w:id="333339898">
          <w:marLeft w:val="0"/>
          <w:marRight w:val="0"/>
          <w:marTop w:val="0"/>
          <w:marBottom w:val="0"/>
          <w:divBdr>
            <w:top w:val="none" w:sz="0" w:space="0" w:color="auto"/>
            <w:left w:val="none" w:sz="0" w:space="0" w:color="auto"/>
            <w:bottom w:val="none" w:sz="0" w:space="0" w:color="auto"/>
            <w:right w:val="none" w:sz="0" w:space="0" w:color="auto"/>
          </w:divBdr>
          <w:divsChild>
            <w:div w:id="1189837356">
              <w:marLeft w:val="0"/>
              <w:marRight w:val="0"/>
              <w:marTop w:val="0"/>
              <w:marBottom w:val="0"/>
              <w:divBdr>
                <w:top w:val="none" w:sz="0" w:space="0" w:color="auto"/>
                <w:left w:val="none" w:sz="0" w:space="0" w:color="auto"/>
                <w:bottom w:val="none" w:sz="0" w:space="0" w:color="auto"/>
                <w:right w:val="none" w:sz="0" w:space="0" w:color="auto"/>
              </w:divBdr>
            </w:div>
          </w:divsChild>
        </w:div>
        <w:div w:id="762412414">
          <w:marLeft w:val="0"/>
          <w:marRight w:val="0"/>
          <w:marTop w:val="0"/>
          <w:marBottom w:val="0"/>
          <w:divBdr>
            <w:top w:val="none" w:sz="0" w:space="0" w:color="auto"/>
            <w:left w:val="none" w:sz="0" w:space="0" w:color="auto"/>
            <w:bottom w:val="none" w:sz="0" w:space="0" w:color="auto"/>
            <w:right w:val="none" w:sz="0" w:space="0" w:color="auto"/>
          </w:divBdr>
          <w:divsChild>
            <w:div w:id="209725829">
              <w:marLeft w:val="0"/>
              <w:marRight w:val="0"/>
              <w:marTop w:val="0"/>
              <w:marBottom w:val="0"/>
              <w:divBdr>
                <w:top w:val="none" w:sz="0" w:space="0" w:color="auto"/>
                <w:left w:val="none" w:sz="0" w:space="0" w:color="auto"/>
                <w:bottom w:val="none" w:sz="0" w:space="0" w:color="auto"/>
                <w:right w:val="none" w:sz="0" w:space="0" w:color="auto"/>
              </w:divBdr>
            </w:div>
            <w:div w:id="1662932063">
              <w:marLeft w:val="0"/>
              <w:marRight w:val="0"/>
              <w:marTop w:val="0"/>
              <w:marBottom w:val="0"/>
              <w:divBdr>
                <w:top w:val="none" w:sz="0" w:space="0" w:color="auto"/>
                <w:left w:val="none" w:sz="0" w:space="0" w:color="auto"/>
                <w:bottom w:val="none" w:sz="0" w:space="0" w:color="auto"/>
                <w:right w:val="none" w:sz="0" w:space="0" w:color="auto"/>
              </w:divBdr>
            </w:div>
            <w:div w:id="1742677502">
              <w:marLeft w:val="0"/>
              <w:marRight w:val="0"/>
              <w:marTop w:val="0"/>
              <w:marBottom w:val="0"/>
              <w:divBdr>
                <w:top w:val="none" w:sz="0" w:space="0" w:color="auto"/>
                <w:left w:val="none" w:sz="0" w:space="0" w:color="auto"/>
                <w:bottom w:val="none" w:sz="0" w:space="0" w:color="auto"/>
                <w:right w:val="none" w:sz="0" w:space="0" w:color="auto"/>
              </w:divBdr>
            </w:div>
            <w:div w:id="633023733">
              <w:marLeft w:val="0"/>
              <w:marRight w:val="0"/>
              <w:marTop w:val="0"/>
              <w:marBottom w:val="0"/>
              <w:divBdr>
                <w:top w:val="none" w:sz="0" w:space="0" w:color="auto"/>
                <w:left w:val="none" w:sz="0" w:space="0" w:color="auto"/>
                <w:bottom w:val="none" w:sz="0" w:space="0" w:color="auto"/>
                <w:right w:val="none" w:sz="0" w:space="0" w:color="auto"/>
              </w:divBdr>
            </w:div>
            <w:div w:id="1037701025">
              <w:marLeft w:val="0"/>
              <w:marRight w:val="0"/>
              <w:marTop w:val="0"/>
              <w:marBottom w:val="0"/>
              <w:divBdr>
                <w:top w:val="none" w:sz="0" w:space="0" w:color="auto"/>
                <w:left w:val="none" w:sz="0" w:space="0" w:color="auto"/>
                <w:bottom w:val="none" w:sz="0" w:space="0" w:color="auto"/>
                <w:right w:val="none" w:sz="0" w:space="0" w:color="auto"/>
              </w:divBdr>
            </w:div>
            <w:div w:id="593827290">
              <w:marLeft w:val="0"/>
              <w:marRight w:val="0"/>
              <w:marTop w:val="0"/>
              <w:marBottom w:val="0"/>
              <w:divBdr>
                <w:top w:val="none" w:sz="0" w:space="0" w:color="auto"/>
                <w:left w:val="none" w:sz="0" w:space="0" w:color="auto"/>
                <w:bottom w:val="none" w:sz="0" w:space="0" w:color="auto"/>
                <w:right w:val="none" w:sz="0" w:space="0" w:color="auto"/>
              </w:divBdr>
            </w:div>
            <w:div w:id="1257790177">
              <w:marLeft w:val="0"/>
              <w:marRight w:val="0"/>
              <w:marTop w:val="0"/>
              <w:marBottom w:val="0"/>
              <w:divBdr>
                <w:top w:val="none" w:sz="0" w:space="0" w:color="auto"/>
                <w:left w:val="none" w:sz="0" w:space="0" w:color="auto"/>
                <w:bottom w:val="none" w:sz="0" w:space="0" w:color="auto"/>
                <w:right w:val="none" w:sz="0" w:space="0" w:color="auto"/>
              </w:divBdr>
            </w:div>
            <w:div w:id="331567663">
              <w:marLeft w:val="0"/>
              <w:marRight w:val="0"/>
              <w:marTop w:val="0"/>
              <w:marBottom w:val="0"/>
              <w:divBdr>
                <w:top w:val="none" w:sz="0" w:space="0" w:color="auto"/>
                <w:left w:val="none" w:sz="0" w:space="0" w:color="auto"/>
                <w:bottom w:val="none" w:sz="0" w:space="0" w:color="auto"/>
                <w:right w:val="none" w:sz="0" w:space="0" w:color="auto"/>
              </w:divBdr>
            </w:div>
            <w:div w:id="2009674924">
              <w:marLeft w:val="0"/>
              <w:marRight w:val="0"/>
              <w:marTop w:val="0"/>
              <w:marBottom w:val="0"/>
              <w:divBdr>
                <w:top w:val="none" w:sz="0" w:space="0" w:color="auto"/>
                <w:left w:val="none" w:sz="0" w:space="0" w:color="auto"/>
                <w:bottom w:val="none" w:sz="0" w:space="0" w:color="auto"/>
                <w:right w:val="none" w:sz="0" w:space="0" w:color="auto"/>
              </w:divBdr>
            </w:div>
            <w:div w:id="1295017624">
              <w:marLeft w:val="0"/>
              <w:marRight w:val="0"/>
              <w:marTop w:val="0"/>
              <w:marBottom w:val="0"/>
              <w:divBdr>
                <w:top w:val="none" w:sz="0" w:space="0" w:color="auto"/>
                <w:left w:val="none" w:sz="0" w:space="0" w:color="auto"/>
                <w:bottom w:val="none" w:sz="0" w:space="0" w:color="auto"/>
                <w:right w:val="none" w:sz="0" w:space="0" w:color="auto"/>
              </w:divBdr>
            </w:div>
            <w:div w:id="153424919">
              <w:marLeft w:val="0"/>
              <w:marRight w:val="0"/>
              <w:marTop w:val="0"/>
              <w:marBottom w:val="0"/>
              <w:divBdr>
                <w:top w:val="none" w:sz="0" w:space="0" w:color="auto"/>
                <w:left w:val="none" w:sz="0" w:space="0" w:color="auto"/>
                <w:bottom w:val="none" w:sz="0" w:space="0" w:color="auto"/>
                <w:right w:val="none" w:sz="0" w:space="0" w:color="auto"/>
              </w:divBdr>
            </w:div>
            <w:div w:id="1461072018">
              <w:marLeft w:val="0"/>
              <w:marRight w:val="0"/>
              <w:marTop w:val="0"/>
              <w:marBottom w:val="0"/>
              <w:divBdr>
                <w:top w:val="none" w:sz="0" w:space="0" w:color="auto"/>
                <w:left w:val="none" w:sz="0" w:space="0" w:color="auto"/>
                <w:bottom w:val="none" w:sz="0" w:space="0" w:color="auto"/>
                <w:right w:val="none" w:sz="0" w:space="0" w:color="auto"/>
              </w:divBdr>
            </w:div>
            <w:div w:id="1924299027">
              <w:marLeft w:val="0"/>
              <w:marRight w:val="0"/>
              <w:marTop w:val="0"/>
              <w:marBottom w:val="0"/>
              <w:divBdr>
                <w:top w:val="none" w:sz="0" w:space="0" w:color="auto"/>
                <w:left w:val="none" w:sz="0" w:space="0" w:color="auto"/>
                <w:bottom w:val="none" w:sz="0" w:space="0" w:color="auto"/>
                <w:right w:val="none" w:sz="0" w:space="0" w:color="auto"/>
              </w:divBdr>
            </w:div>
            <w:div w:id="92286117">
              <w:marLeft w:val="0"/>
              <w:marRight w:val="0"/>
              <w:marTop w:val="0"/>
              <w:marBottom w:val="0"/>
              <w:divBdr>
                <w:top w:val="none" w:sz="0" w:space="0" w:color="auto"/>
                <w:left w:val="none" w:sz="0" w:space="0" w:color="auto"/>
                <w:bottom w:val="none" w:sz="0" w:space="0" w:color="auto"/>
                <w:right w:val="none" w:sz="0" w:space="0" w:color="auto"/>
              </w:divBdr>
            </w:div>
            <w:div w:id="1182014506">
              <w:marLeft w:val="0"/>
              <w:marRight w:val="0"/>
              <w:marTop w:val="0"/>
              <w:marBottom w:val="0"/>
              <w:divBdr>
                <w:top w:val="none" w:sz="0" w:space="0" w:color="auto"/>
                <w:left w:val="none" w:sz="0" w:space="0" w:color="auto"/>
                <w:bottom w:val="none" w:sz="0" w:space="0" w:color="auto"/>
                <w:right w:val="none" w:sz="0" w:space="0" w:color="auto"/>
              </w:divBdr>
            </w:div>
            <w:div w:id="159085423">
              <w:marLeft w:val="0"/>
              <w:marRight w:val="0"/>
              <w:marTop w:val="0"/>
              <w:marBottom w:val="0"/>
              <w:divBdr>
                <w:top w:val="none" w:sz="0" w:space="0" w:color="auto"/>
                <w:left w:val="none" w:sz="0" w:space="0" w:color="auto"/>
                <w:bottom w:val="none" w:sz="0" w:space="0" w:color="auto"/>
                <w:right w:val="none" w:sz="0" w:space="0" w:color="auto"/>
              </w:divBdr>
            </w:div>
            <w:div w:id="128860774">
              <w:marLeft w:val="0"/>
              <w:marRight w:val="0"/>
              <w:marTop w:val="0"/>
              <w:marBottom w:val="0"/>
              <w:divBdr>
                <w:top w:val="none" w:sz="0" w:space="0" w:color="auto"/>
                <w:left w:val="none" w:sz="0" w:space="0" w:color="auto"/>
                <w:bottom w:val="none" w:sz="0" w:space="0" w:color="auto"/>
                <w:right w:val="none" w:sz="0" w:space="0" w:color="auto"/>
              </w:divBdr>
            </w:div>
            <w:div w:id="1665859650">
              <w:marLeft w:val="0"/>
              <w:marRight w:val="0"/>
              <w:marTop w:val="0"/>
              <w:marBottom w:val="0"/>
              <w:divBdr>
                <w:top w:val="none" w:sz="0" w:space="0" w:color="auto"/>
                <w:left w:val="none" w:sz="0" w:space="0" w:color="auto"/>
                <w:bottom w:val="none" w:sz="0" w:space="0" w:color="auto"/>
                <w:right w:val="none" w:sz="0" w:space="0" w:color="auto"/>
              </w:divBdr>
            </w:div>
            <w:div w:id="2075279133">
              <w:marLeft w:val="0"/>
              <w:marRight w:val="0"/>
              <w:marTop w:val="0"/>
              <w:marBottom w:val="0"/>
              <w:divBdr>
                <w:top w:val="none" w:sz="0" w:space="0" w:color="auto"/>
                <w:left w:val="none" w:sz="0" w:space="0" w:color="auto"/>
                <w:bottom w:val="none" w:sz="0" w:space="0" w:color="auto"/>
                <w:right w:val="none" w:sz="0" w:space="0" w:color="auto"/>
              </w:divBdr>
            </w:div>
            <w:div w:id="1455564681">
              <w:marLeft w:val="0"/>
              <w:marRight w:val="0"/>
              <w:marTop w:val="0"/>
              <w:marBottom w:val="0"/>
              <w:divBdr>
                <w:top w:val="none" w:sz="0" w:space="0" w:color="auto"/>
                <w:left w:val="none" w:sz="0" w:space="0" w:color="auto"/>
                <w:bottom w:val="none" w:sz="0" w:space="0" w:color="auto"/>
                <w:right w:val="none" w:sz="0" w:space="0" w:color="auto"/>
              </w:divBdr>
            </w:div>
            <w:div w:id="1285775298">
              <w:marLeft w:val="0"/>
              <w:marRight w:val="0"/>
              <w:marTop w:val="0"/>
              <w:marBottom w:val="0"/>
              <w:divBdr>
                <w:top w:val="none" w:sz="0" w:space="0" w:color="auto"/>
                <w:left w:val="none" w:sz="0" w:space="0" w:color="auto"/>
                <w:bottom w:val="none" w:sz="0" w:space="0" w:color="auto"/>
                <w:right w:val="none" w:sz="0" w:space="0" w:color="auto"/>
              </w:divBdr>
            </w:div>
            <w:div w:id="1240673846">
              <w:marLeft w:val="0"/>
              <w:marRight w:val="0"/>
              <w:marTop w:val="0"/>
              <w:marBottom w:val="0"/>
              <w:divBdr>
                <w:top w:val="none" w:sz="0" w:space="0" w:color="auto"/>
                <w:left w:val="none" w:sz="0" w:space="0" w:color="auto"/>
                <w:bottom w:val="none" w:sz="0" w:space="0" w:color="auto"/>
                <w:right w:val="none" w:sz="0" w:space="0" w:color="auto"/>
              </w:divBdr>
            </w:div>
            <w:div w:id="1576431735">
              <w:marLeft w:val="0"/>
              <w:marRight w:val="0"/>
              <w:marTop w:val="0"/>
              <w:marBottom w:val="0"/>
              <w:divBdr>
                <w:top w:val="none" w:sz="0" w:space="0" w:color="auto"/>
                <w:left w:val="none" w:sz="0" w:space="0" w:color="auto"/>
                <w:bottom w:val="none" w:sz="0" w:space="0" w:color="auto"/>
                <w:right w:val="none" w:sz="0" w:space="0" w:color="auto"/>
              </w:divBdr>
            </w:div>
            <w:div w:id="991569140">
              <w:marLeft w:val="0"/>
              <w:marRight w:val="0"/>
              <w:marTop w:val="0"/>
              <w:marBottom w:val="0"/>
              <w:divBdr>
                <w:top w:val="none" w:sz="0" w:space="0" w:color="auto"/>
                <w:left w:val="none" w:sz="0" w:space="0" w:color="auto"/>
                <w:bottom w:val="none" w:sz="0" w:space="0" w:color="auto"/>
                <w:right w:val="none" w:sz="0" w:space="0" w:color="auto"/>
              </w:divBdr>
            </w:div>
          </w:divsChild>
        </w:div>
        <w:div w:id="121308616">
          <w:marLeft w:val="0"/>
          <w:marRight w:val="0"/>
          <w:marTop w:val="0"/>
          <w:marBottom w:val="0"/>
          <w:divBdr>
            <w:top w:val="none" w:sz="0" w:space="0" w:color="auto"/>
            <w:left w:val="none" w:sz="0" w:space="0" w:color="auto"/>
            <w:bottom w:val="none" w:sz="0" w:space="0" w:color="auto"/>
            <w:right w:val="none" w:sz="0" w:space="0" w:color="auto"/>
          </w:divBdr>
          <w:divsChild>
            <w:div w:id="1966080299">
              <w:marLeft w:val="0"/>
              <w:marRight w:val="0"/>
              <w:marTop w:val="0"/>
              <w:marBottom w:val="0"/>
              <w:divBdr>
                <w:top w:val="none" w:sz="0" w:space="0" w:color="auto"/>
                <w:left w:val="none" w:sz="0" w:space="0" w:color="auto"/>
                <w:bottom w:val="none" w:sz="0" w:space="0" w:color="auto"/>
                <w:right w:val="none" w:sz="0" w:space="0" w:color="auto"/>
              </w:divBdr>
            </w:div>
            <w:div w:id="1659068387">
              <w:marLeft w:val="0"/>
              <w:marRight w:val="0"/>
              <w:marTop w:val="0"/>
              <w:marBottom w:val="0"/>
              <w:divBdr>
                <w:top w:val="none" w:sz="0" w:space="0" w:color="auto"/>
                <w:left w:val="none" w:sz="0" w:space="0" w:color="auto"/>
                <w:bottom w:val="none" w:sz="0" w:space="0" w:color="auto"/>
                <w:right w:val="none" w:sz="0" w:space="0" w:color="auto"/>
              </w:divBdr>
            </w:div>
            <w:div w:id="862473657">
              <w:marLeft w:val="0"/>
              <w:marRight w:val="0"/>
              <w:marTop w:val="0"/>
              <w:marBottom w:val="0"/>
              <w:divBdr>
                <w:top w:val="none" w:sz="0" w:space="0" w:color="auto"/>
                <w:left w:val="none" w:sz="0" w:space="0" w:color="auto"/>
                <w:bottom w:val="none" w:sz="0" w:space="0" w:color="auto"/>
                <w:right w:val="none" w:sz="0" w:space="0" w:color="auto"/>
              </w:divBdr>
            </w:div>
            <w:div w:id="1649554939">
              <w:marLeft w:val="0"/>
              <w:marRight w:val="0"/>
              <w:marTop w:val="0"/>
              <w:marBottom w:val="0"/>
              <w:divBdr>
                <w:top w:val="none" w:sz="0" w:space="0" w:color="auto"/>
                <w:left w:val="none" w:sz="0" w:space="0" w:color="auto"/>
                <w:bottom w:val="none" w:sz="0" w:space="0" w:color="auto"/>
                <w:right w:val="none" w:sz="0" w:space="0" w:color="auto"/>
              </w:divBdr>
            </w:div>
            <w:div w:id="167372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851637">
      <w:bodyDiv w:val="1"/>
      <w:marLeft w:val="0"/>
      <w:marRight w:val="0"/>
      <w:marTop w:val="0"/>
      <w:marBottom w:val="0"/>
      <w:divBdr>
        <w:top w:val="none" w:sz="0" w:space="0" w:color="auto"/>
        <w:left w:val="none" w:sz="0" w:space="0" w:color="auto"/>
        <w:bottom w:val="none" w:sz="0" w:space="0" w:color="auto"/>
        <w:right w:val="none" w:sz="0" w:space="0" w:color="auto"/>
      </w:divBdr>
      <w:divsChild>
        <w:div w:id="443889506">
          <w:marLeft w:val="0"/>
          <w:marRight w:val="0"/>
          <w:marTop w:val="0"/>
          <w:marBottom w:val="0"/>
          <w:divBdr>
            <w:top w:val="none" w:sz="0" w:space="0" w:color="auto"/>
            <w:left w:val="none" w:sz="0" w:space="0" w:color="auto"/>
            <w:bottom w:val="none" w:sz="0" w:space="0" w:color="auto"/>
            <w:right w:val="none" w:sz="0" w:space="0" w:color="auto"/>
          </w:divBdr>
        </w:div>
        <w:div w:id="1125855731">
          <w:marLeft w:val="0"/>
          <w:marRight w:val="0"/>
          <w:marTop w:val="0"/>
          <w:marBottom w:val="0"/>
          <w:divBdr>
            <w:top w:val="none" w:sz="0" w:space="0" w:color="auto"/>
            <w:left w:val="none" w:sz="0" w:space="0" w:color="auto"/>
            <w:bottom w:val="none" w:sz="0" w:space="0" w:color="auto"/>
            <w:right w:val="none" w:sz="0" w:space="0" w:color="auto"/>
          </w:divBdr>
        </w:div>
      </w:divsChild>
    </w:div>
    <w:div w:id="1418404583">
      <w:bodyDiv w:val="1"/>
      <w:marLeft w:val="0"/>
      <w:marRight w:val="0"/>
      <w:marTop w:val="0"/>
      <w:marBottom w:val="0"/>
      <w:divBdr>
        <w:top w:val="none" w:sz="0" w:space="0" w:color="auto"/>
        <w:left w:val="none" w:sz="0" w:space="0" w:color="auto"/>
        <w:bottom w:val="none" w:sz="0" w:space="0" w:color="auto"/>
        <w:right w:val="none" w:sz="0" w:space="0" w:color="auto"/>
      </w:divBdr>
      <w:divsChild>
        <w:div w:id="2010253344">
          <w:marLeft w:val="0"/>
          <w:marRight w:val="0"/>
          <w:marTop w:val="0"/>
          <w:marBottom w:val="0"/>
          <w:divBdr>
            <w:top w:val="none" w:sz="0" w:space="0" w:color="auto"/>
            <w:left w:val="none" w:sz="0" w:space="0" w:color="auto"/>
            <w:bottom w:val="none" w:sz="0" w:space="0" w:color="auto"/>
            <w:right w:val="none" w:sz="0" w:space="0" w:color="auto"/>
          </w:divBdr>
        </w:div>
        <w:div w:id="1320965483">
          <w:marLeft w:val="0"/>
          <w:marRight w:val="0"/>
          <w:marTop w:val="0"/>
          <w:marBottom w:val="0"/>
          <w:divBdr>
            <w:top w:val="none" w:sz="0" w:space="0" w:color="auto"/>
            <w:left w:val="none" w:sz="0" w:space="0" w:color="auto"/>
            <w:bottom w:val="none" w:sz="0" w:space="0" w:color="auto"/>
            <w:right w:val="none" w:sz="0" w:space="0" w:color="auto"/>
          </w:divBdr>
        </w:div>
        <w:div w:id="211431335">
          <w:marLeft w:val="0"/>
          <w:marRight w:val="0"/>
          <w:marTop w:val="0"/>
          <w:marBottom w:val="0"/>
          <w:divBdr>
            <w:top w:val="none" w:sz="0" w:space="0" w:color="auto"/>
            <w:left w:val="none" w:sz="0" w:space="0" w:color="auto"/>
            <w:bottom w:val="none" w:sz="0" w:space="0" w:color="auto"/>
            <w:right w:val="none" w:sz="0" w:space="0" w:color="auto"/>
          </w:divBdr>
        </w:div>
        <w:div w:id="502814862">
          <w:marLeft w:val="0"/>
          <w:marRight w:val="0"/>
          <w:marTop w:val="0"/>
          <w:marBottom w:val="0"/>
          <w:divBdr>
            <w:top w:val="none" w:sz="0" w:space="0" w:color="auto"/>
            <w:left w:val="none" w:sz="0" w:space="0" w:color="auto"/>
            <w:bottom w:val="none" w:sz="0" w:space="0" w:color="auto"/>
            <w:right w:val="none" w:sz="0" w:space="0" w:color="auto"/>
          </w:divBdr>
        </w:div>
      </w:divsChild>
    </w:div>
    <w:div w:id="1833793630">
      <w:bodyDiv w:val="1"/>
      <w:marLeft w:val="0"/>
      <w:marRight w:val="0"/>
      <w:marTop w:val="0"/>
      <w:marBottom w:val="0"/>
      <w:divBdr>
        <w:top w:val="none" w:sz="0" w:space="0" w:color="auto"/>
        <w:left w:val="none" w:sz="0" w:space="0" w:color="auto"/>
        <w:bottom w:val="none" w:sz="0" w:space="0" w:color="auto"/>
        <w:right w:val="none" w:sz="0" w:space="0" w:color="auto"/>
      </w:divBdr>
      <w:divsChild>
        <w:div w:id="1552301116">
          <w:marLeft w:val="0"/>
          <w:marRight w:val="0"/>
          <w:marTop w:val="0"/>
          <w:marBottom w:val="0"/>
          <w:divBdr>
            <w:top w:val="none" w:sz="0" w:space="0" w:color="auto"/>
            <w:left w:val="none" w:sz="0" w:space="0" w:color="auto"/>
            <w:bottom w:val="none" w:sz="0" w:space="0" w:color="auto"/>
            <w:right w:val="none" w:sz="0" w:space="0" w:color="auto"/>
          </w:divBdr>
        </w:div>
        <w:div w:id="1839227243">
          <w:marLeft w:val="0"/>
          <w:marRight w:val="0"/>
          <w:marTop w:val="0"/>
          <w:marBottom w:val="0"/>
          <w:divBdr>
            <w:top w:val="none" w:sz="0" w:space="0" w:color="auto"/>
            <w:left w:val="none" w:sz="0" w:space="0" w:color="auto"/>
            <w:bottom w:val="none" w:sz="0" w:space="0" w:color="auto"/>
            <w:right w:val="none" w:sz="0" w:space="0" w:color="auto"/>
          </w:divBdr>
        </w:div>
        <w:div w:id="1784304034">
          <w:marLeft w:val="0"/>
          <w:marRight w:val="0"/>
          <w:marTop w:val="0"/>
          <w:marBottom w:val="0"/>
          <w:divBdr>
            <w:top w:val="none" w:sz="0" w:space="0" w:color="auto"/>
            <w:left w:val="none" w:sz="0" w:space="0" w:color="auto"/>
            <w:bottom w:val="none" w:sz="0" w:space="0" w:color="auto"/>
            <w:right w:val="none" w:sz="0" w:space="0" w:color="auto"/>
          </w:divBdr>
        </w:div>
        <w:div w:id="1674917439">
          <w:marLeft w:val="0"/>
          <w:marRight w:val="0"/>
          <w:marTop w:val="0"/>
          <w:marBottom w:val="0"/>
          <w:divBdr>
            <w:top w:val="none" w:sz="0" w:space="0" w:color="auto"/>
            <w:left w:val="none" w:sz="0" w:space="0" w:color="auto"/>
            <w:bottom w:val="none" w:sz="0" w:space="0" w:color="auto"/>
            <w:right w:val="none" w:sz="0" w:space="0" w:color="auto"/>
          </w:divBdr>
        </w:div>
        <w:div w:id="654527743">
          <w:marLeft w:val="0"/>
          <w:marRight w:val="0"/>
          <w:marTop w:val="0"/>
          <w:marBottom w:val="0"/>
          <w:divBdr>
            <w:top w:val="none" w:sz="0" w:space="0" w:color="auto"/>
            <w:left w:val="none" w:sz="0" w:space="0" w:color="auto"/>
            <w:bottom w:val="none" w:sz="0" w:space="0" w:color="auto"/>
            <w:right w:val="none" w:sz="0" w:space="0" w:color="auto"/>
          </w:divBdr>
        </w:div>
      </w:divsChild>
    </w:div>
    <w:div w:id="1853762045">
      <w:bodyDiv w:val="1"/>
      <w:marLeft w:val="0"/>
      <w:marRight w:val="0"/>
      <w:marTop w:val="0"/>
      <w:marBottom w:val="0"/>
      <w:divBdr>
        <w:top w:val="none" w:sz="0" w:space="0" w:color="auto"/>
        <w:left w:val="none" w:sz="0" w:space="0" w:color="auto"/>
        <w:bottom w:val="none" w:sz="0" w:space="0" w:color="auto"/>
        <w:right w:val="none" w:sz="0" w:space="0" w:color="auto"/>
      </w:divBdr>
      <w:divsChild>
        <w:div w:id="1697001556">
          <w:marLeft w:val="0"/>
          <w:marRight w:val="0"/>
          <w:marTop w:val="0"/>
          <w:marBottom w:val="0"/>
          <w:divBdr>
            <w:top w:val="none" w:sz="0" w:space="0" w:color="auto"/>
            <w:left w:val="none" w:sz="0" w:space="0" w:color="auto"/>
            <w:bottom w:val="none" w:sz="0" w:space="0" w:color="auto"/>
            <w:right w:val="none" w:sz="0" w:space="0" w:color="auto"/>
          </w:divBdr>
        </w:div>
        <w:div w:id="560822408">
          <w:marLeft w:val="0"/>
          <w:marRight w:val="0"/>
          <w:marTop w:val="0"/>
          <w:marBottom w:val="0"/>
          <w:divBdr>
            <w:top w:val="none" w:sz="0" w:space="0" w:color="auto"/>
            <w:left w:val="none" w:sz="0" w:space="0" w:color="auto"/>
            <w:bottom w:val="none" w:sz="0" w:space="0" w:color="auto"/>
            <w:right w:val="none" w:sz="0" w:space="0" w:color="auto"/>
          </w:divBdr>
        </w:div>
        <w:div w:id="429472444">
          <w:marLeft w:val="0"/>
          <w:marRight w:val="0"/>
          <w:marTop w:val="0"/>
          <w:marBottom w:val="0"/>
          <w:divBdr>
            <w:top w:val="none" w:sz="0" w:space="0" w:color="auto"/>
            <w:left w:val="none" w:sz="0" w:space="0" w:color="auto"/>
            <w:bottom w:val="none" w:sz="0" w:space="0" w:color="auto"/>
            <w:right w:val="none" w:sz="0" w:space="0" w:color="auto"/>
          </w:divBdr>
        </w:div>
        <w:div w:id="1189641812">
          <w:marLeft w:val="0"/>
          <w:marRight w:val="0"/>
          <w:marTop w:val="0"/>
          <w:marBottom w:val="0"/>
          <w:divBdr>
            <w:top w:val="none" w:sz="0" w:space="0" w:color="auto"/>
            <w:left w:val="none" w:sz="0" w:space="0" w:color="auto"/>
            <w:bottom w:val="none" w:sz="0" w:space="0" w:color="auto"/>
            <w:right w:val="none" w:sz="0" w:space="0" w:color="auto"/>
          </w:divBdr>
        </w:div>
        <w:div w:id="474570728">
          <w:marLeft w:val="0"/>
          <w:marRight w:val="0"/>
          <w:marTop w:val="0"/>
          <w:marBottom w:val="0"/>
          <w:divBdr>
            <w:top w:val="none" w:sz="0" w:space="0" w:color="auto"/>
            <w:left w:val="none" w:sz="0" w:space="0" w:color="auto"/>
            <w:bottom w:val="none" w:sz="0" w:space="0" w:color="auto"/>
            <w:right w:val="none" w:sz="0" w:space="0" w:color="auto"/>
          </w:divBdr>
        </w:div>
      </w:divsChild>
    </w:div>
    <w:div w:id="1924365671">
      <w:bodyDiv w:val="1"/>
      <w:marLeft w:val="0"/>
      <w:marRight w:val="0"/>
      <w:marTop w:val="0"/>
      <w:marBottom w:val="0"/>
      <w:divBdr>
        <w:top w:val="none" w:sz="0" w:space="0" w:color="auto"/>
        <w:left w:val="none" w:sz="0" w:space="0" w:color="auto"/>
        <w:bottom w:val="none" w:sz="0" w:space="0" w:color="auto"/>
        <w:right w:val="none" w:sz="0" w:space="0" w:color="auto"/>
      </w:divBdr>
      <w:divsChild>
        <w:div w:id="559563202">
          <w:marLeft w:val="0"/>
          <w:marRight w:val="0"/>
          <w:marTop w:val="0"/>
          <w:marBottom w:val="0"/>
          <w:divBdr>
            <w:top w:val="none" w:sz="0" w:space="0" w:color="auto"/>
            <w:left w:val="none" w:sz="0" w:space="0" w:color="auto"/>
            <w:bottom w:val="none" w:sz="0" w:space="0" w:color="auto"/>
            <w:right w:val="none" w:sz="0" w:space="0" w:color="auto"/>
          </w:divBdr>
        </w:div>
        <w:div w:id="1287006247">
          <w:marLeft w:val="0"/>
          <w:marRight w:val="0"/>
          <w:marTop w:val="0"/>
          <w:marBottom w:val="0"/>
          <w:divBdr>
            <w:top w:val="none" w:sz="0" w:space="0" w:color="auto"/>
            <w:left w:val="none" w:sz="0" w:space="0" w:color="auto"/>
            <w:bottom w:val="none" w:sz="0" w:space="0" w:color="auto"/>
            <w:right w:val="none" w:sz="0" w:space="0" w:color="auto"/>
          </w:divBdr>
        </w:div>
        <w:div w:id="1888682494">
          <w:marLeft w:val="0"/>
          <w:marRight w:val="0"/>
          <w:marTop w:val="0"/>
          <w:marBottom w:val="0"/>
          <w:divBdr>
            <w:top w:val="none" w:sz="0" w:space="0" w:color="auto"/>
            <w:left w:val="none" w:sz="0" w:space="0" w:color="auto"/>
            <w:bottom w:val="none" w:sz="0" w:space="0" w:color="auto"/>
            <w:right w:val="none" w:sz="0" w:space="0" w:color="auto"/>
          </w:divBdr>
        </w:div>
      </w:divsChild>
    </w:div>
    <w:div w:id="1972249754">
      <w:bodyDiv w:val="1"/>
      <w:marLeft w:val="0"/>
      <w:marRight w:val="0"/>
      <w:marTop w:val="0"/>
      <w:marBottom w:val="0"/>
      <w:divBdr>
        <w:top w:val="none" w:sz="0" w:space="0" w:color="auto"/>
        <w:left w:val="none" w:sz="0" w:space="0" w:color="auto"/>
        <w:bottom w:val="none" w:sz="0" w:space="0" w:color="auto"/>
        <w:right w:val="none" w:sz="0" w:space="0" w:color="auto"/>
      </w:divBdr>
      <w:divsChild>
        <w:div w:id="1274289563">
          <w:marLeft w:val="0"/>
          <w:marRight w:val="0"/>
          <w:marTop w:val="0"/>
          <w:marBottom w:val="0"/>
          <w:divBdr>
            <w:top w:val="none" w:sz="0" w:space="0" w:color="auto"/>
            <w:left w:val="none" w:sz="0" w:space="0" w:color="auto"/>
            <w:bottom w:val="none" w:sz="0" w:space="0" w:color="auto"/>
            <w:right w:val="none" w:sz="0" w:space="0" w:color="auto"/>
          </w:divBdr>
        </w:div>
        <w:div w:id="1150637074">
          <w:marLeft w:val="0"/>
          <w:marRight w:val="0"/>
          <w:marTop w:val="0"/>
          <w:marBottom w:val="0"/>
          <w:divBdr>
            <w:top w:val="none" w:sz="0" w:space="0" w:color="auto"/>
            <w:left w:val="none" w:sz="0" w:space="0" w:color="auto"/>
            <w:bottom w:val="none" w:sz="0" w:space="0" w:color="auto"/>
            <w:right w:val="none" w:sz="0" w:space="0" w:color="auto"/>
          </w:divBdr>
        </w:div>
        <w:div w:id="1694646609">
          <w:marLeft w:val="0"/>
          <w:marRight w:val="0"/>
          <w:marTop w:val="0"/>
          <w:marBottom w:val="0"/>
          <w:divBdr>
            <w:top w:val="none" w:sz="0" w:space="0" w:color="auto"/>
            <w:left w:val="none" w:sz="0" w:space="0" w:color="auto"/>
            <w:bottom w:val="none" w:sz="0" w:space="0" w:color="auto"/>
            <w:right w:val="none" w:sz="0" w:space="0" w:color="auto"/>
          </w:divBdr>
        </w:div>
        <w:div w:id="1448620751">
          <w:marLeft w:val="0"/>
          <w:marRight w:val="0"/>
          <w:marTop w:val="0"/>
          <w:marBottom w:val="0"/>
          <w:divBdr>
            <w:top w:val="none" w:sz="0" w:space="0" w:color="auto"/>
            <w:left w:val="none" w:sz="0" w:space="0" w:color="auto"/>
            <w:bottom w:val="none" w:sz="0" w:space="0" w:color="auto"/>
            <w:right w:val="none" w:sz="0" w:space="0" w:color="auto"/>
          </w:divBdr>
        </w:div>
        <w:div w:id="885683351">
          <w:marLeft w:val="0"/>
          <w:marRight w:val="0"/>
          <w:marTop w:val="0"/>
          <w:marBottom w:val="0"/>
          <w:divBdr>
            <w:top w:val="none" w:sz="0" w:space="0" w:color="auto"/>
            <w:left w:val="none" w:sz="0" w:space="0" w:color="auto"/>
            <w:bottom w:val="none" w:sz="0" w:space="0" w:color="auto"/>
            <w:right w:val="none" w:sz="0" w:space="0" w:color="auto"/>
          </w:divBdr>
        </w:div>
      </w:divsChild>
    </w:div>
    <w:div w:id="2014457669">
      <w:bodyDiv w:val="1"/>
      <w:marLeft w:val="0"/>
      <w:marRight w:val="0"/>
      <w:marTop w:val="0"/>
      <w:marBottom w:val="0"/>
      <w:divBdr>
        <w:top w:val="none" w:sz="0" w:space="0" w:color="auto"/>
        <w:left w:val="none" w:sz="0" w:space="0" w:color="auto"/>
        <w:bottom w:val="none" w:sz="0" w:space="0" w:color="auto"/>
        <w:right w:val="none" w:sz="0" w:space="0" w:color="auto"/>
      </w:divBdr>
      <w:divsChild>
        <w:div w:id="66803511">
          <w:marLeft w:val="0"/>
          <w:marRight w:val="0"/>
          <w:marTop w:val="0"/>
          <w:marBottom w:val="0"/>
          <w:divBdr>
            <w:top w:val="none" w:sz="0" w:space="0" w:color="auto"/>
            <w:left w:val="none" w:sz="0" w:space="0" w:color="auto"/>
            <w:bottom w:val="none" w:sz="0" w:space="0" w:color="auto"/>
            <w:right w:val="none" w:sz="0" w:space="0" w:color="auto"/>
          </w:divBdr>
        </w:div>
        <w:div w:id="2106027562">
          <w:marLeft w:val="0"/>
          <w:marRight w:val="0"/>
          <w:marTop w:val="0"/>
          <w:marBottom w:val="0"/>
          <w:divBdr>
            <w:top w:val="none" w:sz="0" w:space="0" w:color="auto"/>
            <w:left w:val="none" w:sz="0" w:space="0" w:color="auto"/>
            <w:bottom w:val="none" w:sz="0" w:space="0" w:color="auto"/>
            <w:right w:val="none" w:sz="0" w:space="0" w:color="auto"/>
          </w:divBdr>
        </w:div>
        <w:div w:id="185461170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80855ED7A37F4C91D9E20FC93BA26D" ma:contentTypeVersion="14" ma:contentTypeDescription="Create a new document." ma:contentTypeScope="" ma:versionID="387c529a3bee27b06a8a6976ddb68e66">
  <xsd:schema xmlns:xsd="http://www.w3.org/2001/XMLSchema" xmlns:xs="http://www.w3.org/2001/XMLSchema" xmlns:p="http://schemas.microsoft.com/office/2006/metadata/properties" xmlns:ns2="70d8260a-5751-4610-a4f9-c1477abd5355" xmlns:ns3="00da0129-62ab-4b48-a242-a283add903e0" targetNamespace="http://schemas.microsoft.com/office/2006/metadata/properties" ma:root="true" ma:fieldsID="4089d5b812576d2b1fe5b2dc4e2cf348" ns2:_="" ns3:_="">
    <xsd:import namespace="70d8260a-5751-4610-a4f9-c1477abd5355"/>
    <xsd:import namespace="00da0129-62ab-4b48-a242-a283add903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8260a-5751-4610-a4f9-c1477abd53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6bc3a80-d601-469c-ab6c-7db1c1be942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da0129-62ab-4b48-a242-a283add903e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0e72ba7-0a8c-40cf-a13a-6de5e6d91722}" ma:internalName="TaxCatchAll" ma:showField="CatchAllData" ma:web="00da0129-62ab-4b48-a242-a283add903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0d8260a-5751-4610-a4f9-c1477abd5355">
      <Terms xmlns="http://schemas.microsoft.com/office/infopath/2007/PartnerControls"/>
    </lcf76f155ced4ddcb4097134ff3c332f>
    <TaxCatchAll xmlns="00da0129-62ab-4b48-a242-a283add903e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go:docsCustomData xmlns:go="http://customooxmlschemas.google.com/" roundtripDataSignature="AMtx7mjwzvttx/WeoT2hjEf7YeuCFMDMZQ==">AMUW2mUwQ17bZmz6nD3teFfLl1X6NilLplnS+j4JSBS6CGa/JgfESTggsWNuPlpJzYu4PHyXD5HGnnTP/3OKbdCwUMnnJV9jyR1ZYdhNoDjOMgAgjBa/jTSC6uaDb0OzDsuYIaShE/MP</go:docsCustomData>
</go:gDocsCustomXmlDataStorage>
</file>

<file path=customXml/itemProps1.xml><?xml version="1.0" encoding="utf-8"?>
<ds:datastoreItem xmlns:ds="http://schemas.openxmlformats.org/officeDocument/2006/customXml" ds:itemID="{E209C49B-3C26-40C5-BB69-C73ED9E1CC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8260a-5751-4610-a4f9-c1477abd5355"/>
    <ds:schemaRef ds:uri="00da0129-62ab-4b48-a242-a283add903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78D8BE-395D-4E32-8E2D-D2CD8A1E4946}">
  <ds:schemaRefs>
    <ds:schemaRef ds:uri="http://schemas.microsoft.com/office/2006/metadata/properties"/>
    <ds:schemaRef ds:uri="http://schemas.microsoft.com/office/infopath/2007/PartnerControls"/>
    <ds:schemaRef ds:uri="70d8260a-5751-4610-a4f9-c1477abd5355"/>
    <ds:schemaRef ds:uri="00da0129-62ab-4b48-a242-a283add903e0"/>
  </ds:schemaRefs>
</ds:datastoreItem>
</file>

<file path=customXml/itemProps3.xml><?xml version="1.0" encoding="utf-8"?>
<ds:datastoreItem xmlns:ds="http://schemas.openxmlformats.org/officeDocument/2006/customXml" ds:itemID="{68603DED-1377-495F-92F0-86C4A8F5C721}">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1215</Words>
  <Characters>6928</Characters>
  <Application>Microsoft Office Word</Application>
  <DocSecurity>0</DocSecurity>
  <Lines>57</Lines>
  <Paragraphs>16</Paragraphs>
  <ScaleCrop>false</ScaleCrop>
  <Company>The Hub School</Company>
  <LinksUpToDate>false</LinksUpToDate>
  <CharactersWithSpaces>8127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teacher</dc:creator>
  <cp:lastModifiedBy>Calum Ward (HUB)</cp:lastModifiedBy>
  <cp:revision>4</cp:revision>
  <cp:lastPrinted>2024-02-19T12:21:00Z</cp:lastPrinted>
  <dcterms:created xsi:type="dcterms:W3CDTF">2024-07-08T08:40:00Z</dcterms:created>
  <dcterms:modified xsi:type="dcterms:W3CDTF">2026-09-28T08:42:00Z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0x0101006B80855ED7A37F4C91D9E20FC93BA26D</vt:lpwstr>
  </property>
</Properties>
</file>