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2"/>
        <w:tblW w:w="152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443"/>
        <w:gridCol w:w="1166"/>
        <w:gridCol w:w="2540"/>
        <w:gridCol w:w="1113"/>
        <w:gridCol w:w="4510"/>
      </w:tblGrid>
      <w:tr w:rsidR="009C1CE0" w14:paraId="4DFA0126" w14:textId="77777777" w:rsidTr="1E5CF130">
        <w:tc>
          <w:tcPr>
            <w:tcW w:w="15278" w:type="dxa"/>
            <w:gridSpan w:val="6"/>
          </w:tcPr>
          <w:p w14:paraId="785F2924" w14:textId="77777777" w:rsidR="009C1CE0" w:rsidRDefault="007E2644" w:rsidP="1E5CF13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E5CF130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1E5CF13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7C0E31">
        <w:trPr>
          <w:trHeight w:val="417"/>
        </w:trPr>
        <w:tc>
          <w:tcPr>
            <w:tcW w:w="1506" w:type="dxa"/>
          </w:tcPr>
          <w:p w14:paraId="0A37501D" w14:textId="77777777" w:rsidR="009C1CE0" w:rsidRDefault="009C1CE0" w:rsidP="1E5CF13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</w:tcPr>
          <w:p w14:paraId="489EC70D" w14:textId="77777777" w:rsidR="009C1CE0" w:rsidRDefault="00556F11" w:rsidP="1E5CF13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E5CF13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5DAB6C7B" w14:textId="77777777" w:rsidR="009C1CE0" w:rsidRDefault="009C1CE0" w:rsidP="1E5CF13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819" w:type="dxa"/>
            <w:gridSpan w:val="3"/>
          </w:tcPr>
          <w:p w14:paraId="2DD8285B" w14:textId="77777777" w:rsidR="009C1CE0" w:rsidRDefault="00556F11" w:rsidP="1E5CF13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E5CF13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02EB378F" w14:textId="77777777" w:rsidR="009C1CE0" w:rsidRDefault="009C1CE0" w:rsidP="1E5CF13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10" w:type="dxa"/>
          </w:tcPr>
          <w:p w14:paraId="47350805" w14:textId="77777777" w:rsidR="009C1CE0" w:rsidRDefault="00556F11" w:rsidP="1E5CF13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E5CF13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6A05A809" w14:textId="77777777" w:rsidR="009C1CE0" w:rsidRDefault="009C1CE0" w:rsidP="1E5CF13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heading=h.30j0zll"/>
            <w:bookmarkEnd w:id="0"/>
          </w:p>
        </w:tc>
      </w:tr>
      <w:tr w:rsidR="00B66D26" w:rsidRPr="007C0E31" w14:paraId="74B57248" w14:textId="77777777" w:rsidTr="007C0E31">
        <w:trPr>
          <w:trHeight w:val="1100"/>
        </w:trPr>
        <w:tc>
          <w:tcPr>
            <w:tcW w:w="1506" w:type="dxa"/>
            <w:shd w:val="clear" w:color="auto" w:fill="C5E0B3" w:themeFill="accent6" w:themeFillTint="66"/>
          </w:tcPr>
          <w:p w14:paraId="073FEC98" w14:textId="77777777" w:rsidR="00B66D26" w:rsidRPr="007A378F" w:rsidRDefault="00C03F0B" w:rsidP="1E5CF13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E5CF13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1E5CF13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4443" w:type="dxa"/>
            <w:shd w:val="clear" w:color="auto" w:fill="C5E0B3" w:themeFill="accent6" w:themeFillTint="66"/>
          </w:tcPr>
          <w:p w14:paraId="5972C181" w14:textId="2583E0AF" w:rsidR="704A4F83" w:rsidRPr="007C0E31" w:rsidRDefault="704A4F83" w:rsidP="1E5CF130">
            <w:pPr>
              <w:tabs>
                <w:tab w:val="left" w:pos="3435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How to structure a linear </w:t>
            </w:r>
            <w:r w:rsidR="0012417E" w:rsidRPr="007C0E31">
              <w:rPr>
                <w:rFonts w:ascii="Corbel" w:eastAsia="Corbel" w:hAnsi="Corbel" w:cs="Corbel"/>
                <w:sz w:val="16"/>
                <w:szCs w:val="16"/>
              </w:rPr>
              <w:t>narrative</w:t>
            </w:r>
            <w:bookmarkStart w:id="1" w:name="_GoBack"/>
            <w:bookmarkEnd w:id="1"/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</w:p>
          <w:p w14:paraId="5B4B7510" w14:textId="77777777" w:rsidR="00842DCF" w:rsidRPr="007C0E31" w:rsidRDefault="00842DCF" w:rsidP="1E5CF130">
            <w:pPr>
              <w:tabs>
                <w:tab w:val="left" w:pos="3435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How to use quotation and reference to support argument </w:t>
            </w:r>
          </w:p>
          <w:p w14:paraId="4C5A4505" w14:textId="77777777" w:rsidR="00842DCF" w:rsidRPr="007C0E31" w:rsidRDefault="00842DCF" w:rsidP="1E5CF130">
            <w:pPr>
              <w:tabs>
                <w:tab w:val="left" w:pos="3435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Word classes – verb, noun, adjective, adverb </w:t>
            </w:r>
          </w:p>
          <w:p w14:paraId="0FADCEC3" w14:textId="77777777" w:rsidR="004305B9" w:rsidRPr="007C0E31" w:rsidRDefault="004305B9" w:rsidP="1E5CF130">
            <w:pPr>
              <w:tabs>
                <w:tab w:val="left" w:pos="3435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PETER paragraphs </w:t>
            </w:r>
          </w:p>
          <w:p w14:paraId="771CBE12" w14:textId="77777777" w:rsidR="004305B9" w:rsidRPr="007C0E31" w:rsidRDefault="004305B9" w:rsidP="1E5CF130">
            <w:pPr>
              <w:tabs>
                <w:tab w:val="left" w:pos="3435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>How to structure an argument</w:t>
            </w:r>
          </w:p>
          <w:p w14:paraId="41C8F396" w14:textId="77777777" w:rsidR="00842DCF" w:rsidRPr="007C0E31" w:rsidRDefault="00842DCF" w:rsidP="1E5CF130">
            <w:pPr>
              <w:tabs>
                <w:tab w:val="left" w:pos="3435"/>
              </w:tabs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C5E0B3" w:themeFill="accent6" w:themeFillTint="66"/>
          </w:tcPr>
          <w:p w14:paraId="02F41C31" w14:textId="77777777" w:rsidR="00B05F6C" w:rsidRPr="007C0E31" w:rsidRDefault="00E92C07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>How to identify explicit information in a text</w:t>
            </w:r>
          </w:p>
          <w:p w14:paraId="472C0DF6" w14:textId="37C52FB1" w:rsidR="007A378F" w:rsidRPr="007C0E31" w:rsidRDefault="00842DCF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>Word class</w:t>
            </w:r>
            <w:r w:rsidR="21A1FF4B" w:rsidRPr="007C0E31">
              <w:rPr>
                <w:rFonts w:ascii="Corbel" w:eastAsia="Corbel" w:hAnsi="Corbel" w:cs="Corbel"/>
                <w:sz w:val="16"/>
                <w:szCs w:val="16"/>
              </w:rPr>
              <w:t xml:space="preserve">: verb, noun, adverb and adjectives </w:t>
            </w:r>
          </w:p>
          <w:p w14:paraId="2B402447" w14:textId="77777777" w:rsidR="00842DCF" w:rsidRPr="007C0E31" w:rsidRDefault="00842DCF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Using quotations and references to support points </w:t>
            </w:r>
          </w:p>
          <w:p w14:paraId="5530E29B" w14:textId="7844F71F" w:rsidR="004305B9" w:rsidRPr="007C0E31" w:rsidRDefault="004305B9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Comparison skills </w:t>
            </w:r>
            <w:r w:rsidR="22847C17" w:rsidRPr="007C0E31">
              <w:rPr>
                <w:rFonts w:ascii="Corbel" w:eastAsia="Corbel" w:hAnsi="Corbel" w:cs="Corbel"/>
                <w:sz w:val="16"/>
                <w:szCs w:val="16"/>
              </w:rPr>
              <w:t xml:space="preserve">- identifying similarities and differences </w:t>
            </w:r>
          </w:p>
          <w:p w14:paraId="1B861479" w14:textId="77777777" w:rsidR="004305B9" w:rsidRPr="007C0E31" w:rsidRDefault="004305B9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>Writer’s methods</w:t>
            </w:r>
          </w:p>
          <w:p w14:paraId="0D0B940D" w14:textId="77777777" w:rsidR="004305B9" w:rsidRPr="007C0E31" w:rsidRDefault="004305B9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10" w:type="dxa"/>
            <w:shd w:val="clear" w:color="auto" w:fill="C5E0B3" w:themeFill="accent6" w:themeFillTint="66"/>
          </w:tcPr>
          <w:p w14:paraId="3BDF123E" w14:textId="571E6868" w:rsidR="00042CFC" w:rsidRPr="007C0E31" w:rsidRDefault="004305B9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How to structure a </w:t>
            </w:r>
            <w:r w:rsidR="080A84B0" w:rsidRPr="007C0E31">
              <w:rPr>
                <w:rFonts w:ascii="Corbel" w:eastAsia="Corbel" w:hAnsi="Corbel" w:cs="Corbel"/>
                <w:sz w:val="16"/>
                <w:szCs w:val="16"/>
              </w:rPr>
              <w:t>description</w:t>
            </w:r>
          </w:p>
          <w:p w14:paraId="7080B52C" w14:textId="77777777" w:rsidR="004305B9" w:rsidRPr="007C0E31" w:rsidRDefault="004305B9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Show don’t tell </w:t>
            </w:r>
          </w:p>
          <w:p w14:paraId="3CF73459" w14:textId="77777777" w:rsidR="004305B9" w:rsidRPr="007C0E31" w:rsidRDefault="004305B9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How to develop a character </w:t>
            </w:r>
          </w:p>
          <w:p w14:paraId="208E6541" w14:textId="77777777" w:rsidR="004305B9" w:rsidRPr="007C0E31" w:rsidRDefault="004305B9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How to describe a setting </w:t>
            </w:r>
          </w:p>
          <w:p w14:paraId="2F6E79D8" w14:textId="77777777" w:rsidR="004305B9" w:rsidRPr="007C0E31" w:rsidRDefault="00DA4A0C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How to identify and retrieve explicit information </w:t>
            </w:r>
          </w:p>
        </w:tc>
      </w:tr>
      <w:tr w:rsidR="009C1CE0" w:rsidRPr="007C0E31" w14:paraId="34F48DBF" w14:textId="77777777" w:rsidTr="007C0E31">
        <w:trPr>
          <w:trHeight w:val="1536"/>
        </w:trPr>
        <w:tc>
          <w:tcPr>
            <w:tcW w:w="1506" w:type="dxa"/>
          </w:tcPr>
          <w:p w14:paraId="60061E4C" w14:textId="77777777" w:rsidR="009C1CE0" w:rsidRPr="007A378F" w:rsidRDefault="009C1CE0" w:rsidP="1E5CF130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A2807C8" w14:textId="77777777" w:rsidR="009C1CE0" w:rsidRPr="007A378F" w:rsidRDefault="00556F11" w:rsidP="1E5CF13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E5CF13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44EAFD9C" w14:textId="77777777" w:rsidR="009C1CE0" w:rsidRPr="007A378F" w:rsidRDefault="009C1CE0" w:rsidP="1E5CF130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</w:tcPr>
          <w:p w14:paraId="01A3A168" w14:textId="6DC2777D" w:rsidR="007A378F" w:rsidRPr="007C0E31" w:rsidRDefault="00842DCF" w:rsidP="1E5CF130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Autumn 1 </w:t>
            </w:r>
            <w:r w:rsidR="0027197A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Students will engage with a variety of fiction and non-fiction texts on the theme of dilemmas and dangers</w:t>
            </w:r>
            <w:r w:rsidR="0E6403F8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.  Students will develop their comprehension skills, </w:t>
            </w:r>
            <w:r w:rsidR="7768D883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single word analysis, analytical paragraphs and wr</w:t>
            </w:r>
            <w:r w:rsidR="6093DBFF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iters’ use of </w:t>
            </w:r>
            <w:r w:rsidR="3431CE3E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language</w:t>
            </w:r>
            <w:r w:rsidR="6093DBFF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and structure</w:t>
            </w:r>
            <w:r w:rsidR="7AB852C9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.  Students will use these texts as inspiration for their own creative writing, based on a dilemma or danger. </w:t>
            </w:r>
          </w:p>
          <w:p w14:paraId="788DB5E6" w14:textId="49EDA5FA" w:rsidR="00842DCF" w:rsidRPr="007C0E31" w:rsidRDefault="6093DBFF" w:rsidP="1E5CF130">
            <w:pPr>
              <w:rPr>
                <w:rFonts w:ascii="Corbel" w:eastAsia="Corbel" w:hAnsi="Corbel" w:cs="Corbel"/>
                <w:i/>
                <w:iCs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i/>
                <w:iCs/>
                <w:color w:val="000000" w:themeColor="text1"/>
                <w:sz w:val="16"/>
                <w:szCs w:val="16"/>
              </w:rPr>
              <w:t xml:space="preserve">Suggested Texts: </w:t>
            </w:r>
            <w:r w:rsidR="0027197A" w:rsidRPr="007C0E31">
              <w:rPr>
                <w:rFonts w:ascii="Corbel" w:eastAsia="Corbel" w:hAnsi="Corbel" w:cs="Corbel"/>
                <w:i/>
                <w:iCs/>
                <w:color w:val="000000" w:themeColor="text1"/>
                <w:sz w:val="16"/>
                <w:szCs w:val="16"/>
              </w:rPr>
              <w:t>Blood Brothers, Junk</w:t>
            </w:r>
            <w:r w:rsidR="41D299CB" w:rsidRPr="007C0E31">
              <w:rPr>
                <w:rFonts w:ascii="Corbel" w:eastAsia="Corbel" w:hAnsi="Corbel" w:cs="Corbel"/>
                <w:i/>
                <w:iCs/>
                <w:color w:val="000000" w:themeColor="text1"/>
                <w:sz w:val="16"/>
                <w:szCs w:val="16"/>
              </w:rPr>
              <w:t>, Face and The Outsiders.</w:t>
            </w:r>
          </w:p>
          <w:p w14:paraId="3656B9AB" w14:textId="77777777" w:rsidR="00842DCF" w:rsidRPr="007C0E31" w:rsidRDefault="00842DCF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18D2AD06" w14:textId="4D3EB029" w:rsidR="007A378F" w:rsidRPr="007C0E31" w:rsidRDefault="00842DCF" w:rsidP="1E5CF130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Autumn 2 </w:t>
            </w:r>
            <w:r w:rsidR="0027197A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Learners will interact with a range of fiction and non-fiction texts, linking text</w:t>
            </w:r>
            <w:r w:rsidR="5BAF9ECC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</w:t>
            </w:r>
            <w:r w:rsidR="0027197A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to cultural context. </w:t>
            </w:r>
            <w:r w:rsidR="429E734D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 </w:t>
            </w:r>
            <w:r w:rsidR="00A79B4D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Students will develop their comprehension skills, single word analysis, analytical paragraphs and writers’ use of language and structure</w:t>
            </w:r>
          </w:p>
          <w:p w14:paraId="2A749FAF" w14:textId="1DABFDD0" w:rsidR="007A378F" w:rsidRPr="007C0E31" w:rsidRDefault="007A378F" w:rsidP="1E5CF130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049F31CB" w14:textId="56879113" w:rsidR="007A378F" w:rsidRPr="007C0E31" w:rsidRDefault="429E734D" w:rsidP="1E5CF130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Suggested texts: Trash, The Village By The Sea, The 100% Perfect Girl, </w:t>
            </w:r>
            <w:r w:rsidR="3FD11B2F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The Beggar Boy and Christ’s Christmas Tree.  </w:t>
            </w:r>
          </w:p>
        </w:tc>
        <w:tc>
          <w:tcPr>
            <w:tcW w:w="4819" w:type="dxa"/>
            <w:gridSpan w:val="3"/>
          </w:tcPr>
          <w:p w14:paraId="4101652C" w14:textId="67A3D549" w:rsidR="0027197A" w:rsidRPr="007C0E31" w:rsidRDefault="004305B9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Spring 1 - Learners will investigate the history of The Globe and Tudor England and read extracts from </w:t>
            </w:r>
            <w:r w:rsidR="7BBDB417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‘Macbeth’.  Students will practise analytical paragraph writing and debate in</w:t>
            </w:r>
            <w:r w:rsidR="356A4E8B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terpretations of different characters. </w:t>
            </w:r>
          </w:p>
          <w:p w14:paraId="4B99056E" w14:textId="77777777" w:rsidR="00842DCF" w:rsidRPr="007C0E31" w:rsidRDefault="00842DCF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299C43A" w14:textId="6E4E25E6" w:rsidR="004305B9" w:rsidRPr="007C0E31" w:rsidRDefault="0027197A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Spring 2 </w:t>
            </w:r>
            <w:r w:rsidR="004305B9" w:rsidRPr="007C0E31">
              <w:rPr>
                <w:rFonts w:ascii="Corbel" w:eastAsia="Corbel" w:hAnsi="Corbel" w:cs="Corbel"/>
                <w:sz w:val="16"/>
                <w:szCs w:val="16"/>
              </w:rPr>
              <w:t>Learners will read a variety of fiction texts on the theme of Dystopia and Utopia</w:t>
            </w:r>
            <w:r w:rsidR="07BE6EFB" w:rsidRPr="007C0E31">
              <w:rPr>
                <w:rFonts w:ascii="Corbel" w:eastAsia="Corbel" w:hAnsi="Corbel" w:cs="Corbel"/>
                <w:sz w:val="16"/>
                <w:szCs w:val="16"/>
              </w:rPr>
              <w:t>, developing their skills of comprehension and comparison</w:t>
            </w:r>
            <w:r w:rsidR="149013E0" w:rsidRPr="007C0E31">
              <w:rPr>
                <w:rFonts w:ascii="Corbel" w:eastAsia="Corbel" w:hAnsi="Corbel" w:cs="Corbel"/>
                <w:sz w:val="16"/>
                <w:szCs w:val="16"/>
              </w:rPr>
              <w:t xml:space="preserve"> of settings, feelings, perspectives and methods </w:t>
            </w:r>
          </w:p>
          <w:p w14:paraId="13073618" w14:textId="3A0C170D" w:rsidR="1E5CF130" w:rsidRPr="007C0E31" w:rsidRDefault="1E5CF130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3EBC938" w14:textId="77777777" w:rsidR="004305B9" w:rsidRPr="007C0E31" w:rsidRDefault="004305B9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Text choices include: The Handmaid’s Tale, 1984, The Road, The Lottery </w:t>
            </w:r>
          </w:p>
          <w:p w14:paraId="4DDBEF00" w14:textId="77777777" w:rsidR="004305B9" w:rsidRPr="007C0E31" w:rsidRDefault="004305B9" w:rsidP="1E5CF130">
            <w:pPr>
              <w:rPr>
                <w:rFonts w:ascii="Corbel" w:eastAsia="Corbel" w:hAnsi="Corbel" w:cs="Corbel"/>
                <w:b/>
                <w:bCs/>
                <w:sz w:val="16"/>
                <w:szCs w:val="16"/>
                <w:u w:val="single"/>
              </w:rPr>
            </w:pPr>
          </w:p>
          <w:p w14:paraId="3461D779" w14:textId="77777777" w:rsidR="0027197A" w:rsidRPr="007C0E31" w:rsidRDefault="0027197A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10" w:type="dxa"/>
          </w:tcPr>
          <w:p w14:paraId="0FB78278" w14:textId="48B56010" w:rsidR="004305B9" w:rsidRPr="007C0E31" w:rsidRDefault="004305B9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Summer 1 Learners engage with a variety of adventure-based texts</w:t>
            </w:r>
            <w:r w:rsidR="2CAB5034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, developing skills of comprehension, and understanding of writers’ methods. </w:t>
            </w:r>
            <w:r w:rsidR="51BDAA8A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 Texts used as stimulus for students to write their own description or narrative</w:t>
            </w:r>
            <w:r w:rsidR="2C3D0950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. </w:t>
            </w:r>
          </w:p>
          <w:p w14:paraId="1277DEED" w14:textId="77777777" w:rsidR="004305B9" w:rsidRPr="007C0E31" w:rsidRDefault="004305B9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Suggested texts include: Alice in Wonderland, The Lion, The Witch and The Wardrobe, Harry Potter, </w:t>
            </w:r>
          </w:p>
          <w:p w14:paraId="1FC39945" w14:textId="77777777" w:rsidR="004305B9" w:rsidRPr="007C0E31" w:rsidRDefault="004305B9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604791EC" w14:textId="77777777" w:rsidR="00B05F6C" w:rsidRPr="007C0E31" w:rsidRDefault="004305B9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Writing adventure stories from image-based stimuli</w:t>
            </w:r>
          </w:p>
          <w:p w14:paraId="0562CB0E" w14:textId="77777777" w:rsidR="004305B9" w:rsidRPr="007C0E31" w:rsidRDefault="004305B9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5649E082" w14:textId="77777777" w:rsidR="004305B9" w:rsidRPr="007C0E31" w:rsidRDefault="004305B9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Summer 2 – Step UP to GCSE silver/gold </w:t>
            </w:r>
          </w:p>
        </w:tc>
      </w:tr>
      <w:tr w:rsidR="00161BE2" w:rsidRPr="007C0E31" w14:paraId="2DCF5FE5" w14:textId="77777777" w:rsidTr="007C0E31">
        <w:trPr>
          <w:trHeight w:val="1197"/>
        </w:trPr>
        <w:tc>
          <w:tcPr>
            <w:tcW w:w="1506" w:type="dxa"/>
          </w:tcPr>
          <w:p w14:paraId="5AEEA579" w14:textId="77777777" w:rsidR="00F376CC" w:rsidRPr="007A378F" w:rsidRDefault="00F376CC" w:rsidP="1E5CF13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E5CF13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6E3D0DA3" w14:textId="77777777" w:rsidR="00F376CC" w:rsidRPr="007A378F" w:rsidRDefault="00F376CC" w:rsidP="1E5CF130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1E5CF130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34CE0A41" w14:textId="77777777" w:rsidR="00161BE2" w:rsidRPr="007A378F" w:rsidRDefault="00161BE2" w:rsidP="1E5CF130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</w:tcPr>
          <w:p w14:paraId="061D3EF2" w14:textId="6B17A8DA" w:rsidR="3A489449" w:rsidRPr="007C0E31" w:rsidRDefault="3A489449" w:rsidP="1E5CF130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Autumn 1 Assessment: AO5 and AO6: Write a short story about a character who faces a danger or dilemma. </w:t>
            </w:r>
          </w:p>
          <w:p w14:paraId="509FD794" w14:textId="3608AE6D" w:rsidR="1E5CF130" w:rsidRPr="007C0E31" w:rsidRDefault="1E5CF130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24E6B27F" w14:textId="0C7D9910" w:rsidR="1E5CF130" w:rsidRPr="007C0E31" w:rsidRDefault="1E5CF130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25D18236" w14:textId="4C7F04E6" w:rsidR="0027197A" w:rsidRPr="007C0E31" w:rsidRDefault="007A378F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Autumn </w:t>
            </w:r>
            <w:r w:rsidR="5F4A1045" w:rsidRPr="007C0E31">
              <w:rPr>
                <w:rFonts w:ascii="Corbel" w:eastAsia="Corbel" w:hAnsi="Corbel" w:cs="Corbel"/>
                <w:sz w:val="16"/>
                <w:szCs w:val="16"/>
              </w:rPr>
              <w:t>2</w:t>
            </w: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 – </w:t>
            </w:r>
            <w:r w:rsidR="00B05F6C" w:rsidRPr="007C0E31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00B05F6C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</w:t>
            </w:r>
            <w:r w:rsidR="00842DCF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</w:t>
            </w:r>
            <w:r w:rsidR="0027197A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AO1 and AO2 </w:t>
            </w:r>
          </w:p>
          <w:p w14:paraId="2019A3D4" w14:textId="77777777" w:rsidR="0027197A" w:rsidRPr="007C0E31" w:rsidRDefault="0027197A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GCSE-style question 2, How does the writer use language to present….</w:t>
            </w:r>
          </w:p>
          <w:p w14:paraId="6D98A12B" w14:textId="77777777" w:rsidR="0027197A" w:rsidRPr="007C0E31" w:rsidRDefault="0027197A" w:rsidP="1E5CF130">
            <w:pPr>
              <w:rPr>
                <w:rFonts w:ascii="Corbel" w:eastAsia="Corbel" w:hAnsi="Corbel" w:cs="Corbel"/>
                <w:i/>
                <w:iCs/>
                <w:color w:val="000000"/>
                <w:sz w:val="16"/>
                <w:szCs w:val="16"/>
              </w:rPr>
            </w:pPr>
          </w:p>
          <w:p w14:paraId="51CFCCEB" w14:textId="77777777" w:rsidR="0027197A" w:rsidRPr="007C0E31" w:rsidRDefault="0027197A" w:rsidP="1E5CF130">
            <w:pPr>
              <w:rPr>
                <w:rFonts w:ascii="Corbel" w:eastAsia="Corbel" w:hAnsi="Corbel" w:cs="Corbel"/>
                <w:i/>
                <w:iCs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i/>
                <w:iCs/>
                <w:color w:val="000000" w:themeColor="text1"/>
                <w:sz w:val="16"/>
                <w:szCs w:val="16"/>
              </w:rPr>
              <w:t xml:space="preserve">Extract at teacher’s discretion </w:t>
            </w:r>
          </w:p>
          <w:p w14:paraId="3FE9F23F" w14:textId="7D18DD42" w:rsidR="007A378F" w:rsidRPr="007C0E31" w:rsidRDefault="007A378F" w:rsidP="1E5CF130">
            <w:pPr>
              <w:tabs>
                <w:tab w:val="left" w:pos="1425"/>
              </w:tabs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gridSpan w:val="3"/>
          </w:tcPr>
          <w:p w14:paraId="0116CF0B" w14:textId="77777777" w:rsidR="00B05F6C" w:rsidRPr="007C0E31" w:rsidRDefault="00E92C07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Spring 1 – </w:t>
            </w:r>
            <w:r w:rsidR="004305B9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AO1 and AO4 – GCSE-style question 4 (paper 1).  Suggested question, a student having read this extract said, it is clear Macbeth is manipulated by his wife.  She is completely to blame for the murder of King Duncan </w:t>
            </w:r>
          </w:p>
          <w:p w14:paraId="08CE6F91" w14:textId="77777777" w:rsidR="00842DCF" w:rsidRPr="007C0E31" w:rsidRDefault="00842DCF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0936C99D" w14:textId="1097BFF5" w:rsidR="00E92C07" w:rsidRPr="007C0E31" w:rsidRDefault="004305B9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Spring 2 - </w:t>
            </w:r>
            <w:r w:rsidR="00842DCF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</w:t>
            </w:r>
            <w:r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Assessment: AO1 and AO3 – GCSE style question 4 (paper 2) </w:t>
            </w:r>
            <w:r w:rsidR="1D2446E7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Suggested question: Compare how writers </w:t>
            </w:r>
            <w:r w:rsidR="23F567EC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convey their feelings and </w:t>
            </w:r>
            <w:r w:rsidR="2AB141A1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perspectives</w:t>
            </w:r>
            <w:r w:rsidR="23F567EC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about dystopian worlds (suggested texts: 1984 and The Handmaid’s Tale) </w:t>
            </w:r>
          </w:p>
        </w:tc>
        <w:tc>
          <w:tcPr>
            <w:tcW w:w="4510" w:type="dxa"/>
          </w:tcPr>
          <w:p w14:paraId="49B720BD" w14:textId="77777777" w:rsidR="004305B9" w:rsidRPr="007C0E31" w:rsidRDefault="00B05F6C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Summer 1 – </w:t>
            </w:r>
            <w:r w:rsidR="004305B9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AO5 and AO6 </w:t>
            </w:r>
          </w:p>
          <w:p w14:paraId="72DC41A6" w14:textId="77777777" w:rsidR="004305B9" w:rsidRPr="007C0E31" w:rsidRDefault="004305B9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GCSE-style question 5, (paper 1)</w:t>
            </w:r>
          </w:p>
          <w:p w14:paraId="417E81B9" w14:textId="12140D79" w:rsidR="004305B9" w:rsidRPr="007C0E31" w:rsidRDefault="004305B9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Write a description based on an image </w:t>
            </w:r>
            <w:r w:rsidR="33914EE4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stimulus </w:t>
            </w:r>
            <w:r w:rsidR="6F885F48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or write an adventure story </w:t>
            </w:r>
          </w:p>
          <w:p w14:paraId="52E56223" w14:textId="0DF26C88" w:rsidR="00B05F6C" w:rsidRPr="007C0E31" w:rsidRDefault="00B05F6C" w:rsidP="1E5CF130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19174576" w14:textId="77777777" w:rsidR="00B05F6C" w:rsidRPr="007C0E31" w:rsidRDefault="00B05F6C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Summer 2 </w:t>
            </w:r>
            <w:r w:rsidR="004305B9" w:rsidRPr="007C0E31">
              <w:rPr>
                <w:rFonts w:ascii="Corbel" w:eastAsia="Corbel" w:hAnsi="Corbel" w:cs="Corbel"/>
                <w:sz w:val="16"/>
                <w:szCs w:val="16"/>
              </w:rPr>
              <w:t>–</w:t>
            </w: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004305B9"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External assessment </w:t>
            </w:r>
          </w:p>
          <w:p w14:paraId="27A1A7E7" w14:textId="77777777" w:rsidR="004305B9" w:rsidRPr="007C0E31" w:rsidRDefault="004305B9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Students take either the Silver or Gold Step Up qualification, dependent upon how GCSE-ready we assess them to be. </w:t>
            </w:r>
          </w:p>
          <w:p w14:paraId="07547A01" w14:textId="77777777" w:rsidR="004305B9" w:rsidRPr="007C0E31" w:rsidRDefault="004305B9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3A3AA3AA" w14:textId="77777777" w:rsidR="004305B9" w:rsidRPr="007C0E31" w:rsidRDefault="004305B9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Students who take Silver will have the opportunity to convert to Gold in Y10 </w:t>
            </w:r>
          </w:p>
          <w:p w14:paraId="5043CB0F" w14:textId="77777777" w:rsidR="004305B9" w:rsidRPr="007C0E31" w:rsidRDefault="004305B9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6537F28F" w14:textId="3901AF66" w:rsidR="004305B9" w:rsidRPr="007C0E31" w:rsidRDefault="004305B9" w:rsidP="1E5CF130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Students who take Gold will be judged GCSE-ready and able to move onto the KS4 curriculum </w:t>
            </w:r>
          </w:p>
        </w:tc>
      </w:tr>
      <w:tr w:rsidR="009C1CE0" w:rsidRPr="007C0E31" w14:paraId="19C246BE" w14:textId="77777777" w:rsidTr="007C0E31">
        <w:tc>
          <w:tcPr>
            <w:tcW w:w="1506" w:type="dxa"/>
            <w:shd w:val="clear" w:color="auto" w:fill="BDD6EE" w:themeFill="accent1" w:themeFillTint="66"/>
          </w:tcPr>
          <w:p w14:paraId="3F8BADB7" w14:textId="77777777" w:rsidR="009C1CE0" w:rsidRPr="007A378F" w:rsidRDefault="00F376CC" w:rsidP="1E5CF13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E5CF13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  <w:p w14:paraId="44E871BC" w14:textId="77777777" w:rsidR="009C1CE0" w:rsidRPr="007A378F" w:rsidRDefault="009C1CE0" w:rsidP="007C0E31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shd w:val="clear" w:color="auto" w:fill="BDD6EE" w:themeFill="accent1" w:themeFillTint="66"/>
          </w:tcPr>
          <w:p w14:paraId="3F65CB7B" w14:textId="77777777" w:rsidR="00E92C07" w:rsidRPr="007C0E31" w:rsidRDefault="0027197A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bookmarkStart w:id="2" w:name="_heading=h.lzj08clgz6j4"/>
            <w:bookmarkEnd w:id="2"/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How to be an activist – Malala </w:t>
            </w:r>
          </w:p>
        </w:tc>
        <w:tc>
          <w:tcPr>
            <w:tcW w:w="4819" w:type="dxa"/>
            <w:gridSpan w:val="3"/>
            <w:shd w:val="clear" w:color="auto" w:fill="BDD6EE" w:themeFill="accent1" w:themeFillTint="66"/>
          </w:tcPr>
          <w:p w14:paraId="29D6B04F" w14:textId="77777777" w:rsidR="00E92C07" w:rsidRPr="007C0E31" w:rsidRDefault="00042CFC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</w:p>
        </w:tc>
        <w:tc>
          <w:tcPr>
            <w:tcW w:w="4510" w:type="dxa"/>
            <w:shd w:val="clear" w:color="auto" w:fill="BDD6EE" w:themeFill="accent1" w:themeFillTint="66"/>
          </w:tcPr>
          <w:p w14:paraId="144A5D23" w14:textId="77777777" w:rsidR="009C1CE0" w:rsidRPr="007C0E31" w:rsidRDefault="009C1CE0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738610EB" w14:textId="77777777" w:rsidR="00B05F6C" w:rsidRPr="007C0E31" w:rsidRDefault="00B05F6C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F376CC" w:rsidRPr="007C0E31" w14:paraId="3ECFA84F" w14:textId="77777777" w:rsidTr="007C0E31">
        <w:tc>
          <w:tcPr>
            <w:tcW w:w="1506" w:type="dxa"/>
            <w:shd w:val="clear" w:color="auto" w:fill="BDD6EE" w:themeFill="accent1" w:themeFillTint="66"/>
          </w:tcPr>
          <w:p w14:paraId="09461F62" w14:textId="77777777" w:rsidR="00F376CC" w:rsidRPr="007A378F" w:rsidRDefault="00F376CC" w:rsidP="1E5CF13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E5CF13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637805D2" w14:textId="77777777" w:rsidR="00F376CC" w:rsidRPr="007A378F" w:rsidRDefault="00F376CC" w:rsidP="1E5CF13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463F29E8" w14:textId="77777777" w:rsidR="00F376CC" w:rsidRPr="007A378F" w:rsidRDefault="00F376CC" w:rsidP="1E5CF13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shd w:val="clear" w:color="auto" w:fill="BDD6EE" w:themeFill="accent1" w:themeFillTint="66"/>
          </w:tcPr>
          <w:p w14:paraId="65D37206" w14:textId="77777777" w:rsidR="0027197A" w:rsidRPr="007C0E31" w:rsidRDefault="0027197A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Rule of Law – Blood Brothers, giving up children, Junk, drug use, The Outsiders, knife and gang crime </w:t>
            </w:r>
          </w:p>
          <w:p w14:paraId="7162DEF1" w14:textId="77777777" w:rsidR="0027197A" w:rsidRPr="007C0E31" w:rsidRDefault="0027197A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>Individual Liberty – Malala and Mandela</w:t>
            </w:r>
            <w:r w:rsidR="004305B9" w:rsidRPr="007C0E31">
              <w:rPr>
                <w:rFonts w:ascii="Corbel" w:eastAsia="Corbel" w:hAnsi="Corbel" w:cs="Corbel"/>
                <w:sz w:val="16"/>
                <w:szCs w:val="16"/>
              </w:rPr>
              <w:t>, the fight for freedom</w:t>
            </w:r>
          </w:p>
          <w:p w14:paraId="455BD711" w14:textId="77777777" w:rsidR="004305B9" w:rsidRPr="007C0E31" w:rsidRDefault="004305B9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Democracy – Malala. </w:t>
            </w:r>
          </w:p>
          <w:p w14:paraId="3B7B4B86" w14:textId="2CB1B88C" w:rsidR="0027197A" w:rsidRPr="007C0E31" w:rsidRDefault="1D9F7FDE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lastRenderedPageBreak/>
              <w:t>We intend to take all opportunities to make links to the British Values and CIAG as they arise in our lessons</w:t>
            </w:r>
          </w:p>
        </w:tc>
        <w:tc>
          <w:tcPr>
            <w:tcW w:w="4819" w:type="dxa"/>
            <w:gridSpan w:val="3"/>
            <w:shd w:val="clear" w:color="auto" w:fill="BDD6EE" w:themeFill="accent1" w:themeFillTint="66"/>
          </w:tcPr>
          <w:p w14:paraId="6D41DC74" w14:textId="77777777" w:rsidR="00042CFC" w:rsidRPr="007C0E31" w:rsidRDefault="00042CFC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lastRenderedPageBreak/>
              <w:t xml:space="preserve"> </w:t>
            </w:r>
            <w:r w:rsidR="00DA4A0C" w:rsidRPr="007C0E31">
              <w:rPr>
                <w:rFonts w:ascii="Corbel" w:eastAsia="Corbel" w:hAnsi="Corbel" w:cs="Corbel"/>
                <w:sz w:val="16"/>
                <w:szCs w:val="16"/>
              </w:rPr>
              <w:t xml:space="preserve">Tolerance – Gender roles in Shakespeare </w:t>
            </w:r>
          </w:p>
          <w:p w14:paraId="553900DD" w14:textId="77777777" w:rsidR="00DA4A0C" w:rsidRPr="007C0E31" w:rsidRDefault="00DA4A0C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Individual Liberty – Misogyny and The Handmaid’s Tale </w:t>
            </w:r>
          </w:p>
          <w:p w14:paraId="069FBA00" w14:textId="77777777" w:rsidR="00DA4A0C" w:rsidRPr="007C0E31" w:rsidRDefault="00DA4A0C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Democracy – 1984 (dictatorship and totalitarianism) </w:t>
            </w:r>
          </w:p>
          <w:p w14:paraId="4F7E2BDF" w14:textId="2C758507" w:rsidR="00DA4A0C" w:rsidRPr="007C0E31" w:rsidRDefault="00DA4A0C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t xml:space="preserve">Democracy – The Lottery – how we elect leaders </w:t>
            </w:r>
          </w:p>
          <w:p w14:paraId="729AA12B" w14:textId="13682FF1" w:rsidR="00DA4A0C" w:rsidRPr="007C0E31" w:rsidRDefault="28F8E7CC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lastRenderedPageBreak/>
              <w:t>We intend to take all opportunities to make links to the British Values and CIAG as they arise in our lessons</w:t>
            </w:r>
          </w:p>
        </w:tc>
        <w:tc>
          <w:tcPr>
            <w:tcW w:w="4510" w:type="dxa"/>
            <w:shd w:val="clear" w:color="auto" w:fill="BDD6EE" w:themeFill="accent1" w:themeFillTint="66"/>
          </w:tcPr>
          <w:p w14:paraId="0A6959E7" w14:textId="1C4B270E" w:rsidR="00B05F6C" w:rsidRPr="007C0E31" w:rsidRDefault="28F8E7CC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C0E31">
              <w:rPr>
                <w:rFonts w:ascii="Corbel" w:eastAsia="Corbel" w:hAnsi="Corbel" w:cs="Corbel"/>
                <w:sz w:val="16"/>
                <w:szCs w:val="16"/>
              </w:rPr>
              <w:lastRenderedPageBreak/>
              <w:t>We intend to take all opportunities to make links to the British Values and CIAG as they arise in our lessons</w:t>
            </w:r>
          </w:p>
        </w:tc>
      </w:tr>
      <w:tr w:rsidR="009C1CE0" w:rsidRPr="007A378F" w14:paraId="20F721BF" w14:textId="77777777" w:rsidTr="1E5CF130">
        <w:tc>
          <w:tcPr>
            <w:tcW w:w="1506" w:type="dxa"/>
          </w:tcPr>
          <w:p w14:paraId="7D05050F" w14:textId="77777777" w:rsidR="009C1CE0" w:rsidRPr="007A378F" w:rsidRDefault="00556F11" w:rsidP="1E5CF13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E5CF13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609" w:type="dxa"/>
            <w:gridSpan w:val="2"/>
          </w:tcPr>
          <w:p w14:paraId="3A0FF5F2" w14:textId="77777777" w:rsidR="009C1CE0" w:rsidRPr="007A378F" w:rsidRDefault="009C1CE0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8B9FA96" w14:textId="77777777" w:rsidR="009C1CE0" w:rsidRPr="007A378F" w:rsidRDefault="00556F11" w:rsidP="1E5CF130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E5CF13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5623" w:type="dxa"/>
            <w:gridSpan w:val="2"/>
          </w:tcPr>
          <w:p w14:paraId="5630AD66" w14:textId="77777777" w:rsidR="009C1CE0" w:rsidRPr="007A378F" w:rsidRDefault="009C1CE0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1829076" w14:textId="77777777" w:rsidR="009C1CE0" w:rsidRPr="007A378F" w:rsidRDefault="009C1CE0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2BA226A1" w14:textId="77777777" w:rsidR="009C1CE0" w:rsidRPr="007A378F" w:rsidRDefault="009C1CE0" w:rsidP="1E5CF13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7AD93B2" w14:textId="77777777" w:rsidR="009C1CE0" w:rsidRPr="007A378F" w:rsidRDefault="00556F11" w:rsidP="1E5CF130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7A378F">
              <w:rPr>
                <w:rFonts w:ascii="Corbel" w:eastAsia="Corbel" w:hAnsi="Corbel" w:cs="Corbel"/>
              </w:rPr>
              <w:tab/>
            </w:r>
          </w:p>
        </w:tc>
      </w:tr>
      <w:tr w:rsidR="009C1CE0" w:rsidRPr="007A378F" w14:paraId="7B4C14D5" w14:textId="77777777" w:rsidTr="1E5CF130">
        <w:tc>
          <w:tcPr>
            <w:tcW w:w="15278" w:type="dxa"/>
            <w:gridSpan w:val="6"/>
          </w:tcPr>
          <w:p w14:paraId="0DE4B5B7" w14:textId="77777777" w:rsidR="009C1CE0" w:rsidRPr="007A378F" w:rsidRDefault="009C1CE0" w:rsidP="1E5CF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1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:rsidRPr="007A378F" w14:paraId="0E911C20" w14:textId="77777777" w:rsidTr="1E5CF130">
              <w:tc>
                <w:tcPr>
                  <w:tcW w:w="15032" w:type="dxa"/>
                </w:tcPr>
                <w:p w14:paraId="5320EC27" w14:textId="77777777" w:rsidR="009C1CE0" w:rsidRPr="007A378F" w:rsidRDefault="00556F11" w:rsidP="1E5CF1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1E5CF130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66204FF1" w14:textId="77777777" w:rsidR="009C1CE0" w:rsidRPr="007A378F" w:rsidRDefault="009C1CE0" w:rsidP="1E5CF130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2DBF0D7D" w14:textId="77777777" w:rsidR="009C1CE0" w:rsidRDefault="009C1CE0" w:rsidP="1E5CF130">
      <w:pPr>
        <w:rPr>
          <w:rFonts w:ascii="Corbel" w:eastAsia="Corbel" w:hAnsi="Corbel" w:cs="Corbel"/>
          <w:sz w:val="16"/>
          <w:szCs w:val="16"/>
        </w:rPr>
      </w:pPr>
    </w:p>
    <w:sectPr w:rsidR="009C1CE0">
      <w:headerReference w:type="default" r:id="rId11"/>
      <w:footerReference w:type="default" r:id="rId12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2F1B3" w14:textId="77777777" w:rsidR="00E35E24" w:rsidRDefault="00E35E24" w:rsidP="007E2644">
      <w:pPr>
        <w:spacing w:after="0" w:line="240" w:lineRule="auto"/>
      </w:pPr>
      <w:r>
        <w:separator/>
      </w:r>
    </w:p>
  </w:endnote>
  <w:endnote w:type="continuationSeparator" w:id="0">
    <w:p w14:paraId="02F2C34E" w14:textId="77777777" w:rsidR="00E35E24" w:rsidRDefault="00E35E2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00"/>
      <w:gridCol w:w="5100"/>
      <w:gridCol w:w="5100"/>
    </w:tblGrid>
    <w:tr w:rsidR="1E5CF130" w14:paraId="4A02F40B" w14:textId="77777777" w:rsidTr="1E5CF130">
      <w:trPr>
        <w:trHeight w:val="300"/>
      </w:trPr>
      <w:tc>
        <w:tcPr>
          <w:tcW w:w="5100" w:type="dxa"/>
        </w:tcPr>
        <w:p w14:paraId="426191AC" w14:textId="67EBECDF" w:rsidR="1E5CF130" w:rsidRDefault="1E5CF130" w:rsidP="1E5CF130">
          <w:pPr>
            <w:pStyle w:val="Header"/>
            <w:ind w:left="-115"/>
          </w:pPr>
        </w:p>
      </w:tc>
      <w:tc>
        <w:tcPr>
          <w:tcW w:w="5100" w:type="dxa"/>
        </w:tcPr>
        <w:p w14:paraId="4F213063" w14:textId="1A86CF9A" w:rsidR="1E5CF130" w:rsidRDefault="1E5CF130" w:rsidP="1E5CF130">
          <w:pPr>
            <w:pStyle w:val="Header"/>
            <w:jc w:val="center"/>
          </w:pPr>
        </w:p>
      </w:tc>
      <w:tc>
        <w:tcPr>
          <w:tcW w:w="5100" w:type="dxa"/>
        </w:tcPr>
        <w:p w14:paraId="341C79F9" w14:textId="5142106F" w:rsidR="1E5CF130" w:rsidRDefault="1E5CF130" w:rsidP="1E5CF130">
          <w:pPr>
            <w:pStyle w:val="Header"/>
            <w:ind w:right="-115"/>
            <w:jc w:val="right"/>
          </w:pPr>
        </w:p>
      </w:tc>
    </w:tr>
  </w:tbl>
  <w:p w14:paraId="6C36AC0E" w14:textId="5B6B9E1A" w:rsidR="1E5CF130" w:rsidRDefault="1E5CF130" w:rsidP="1E5CF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A4E5D" w14:textId="77777777" w:rsidR="00E35E24" w:rsidRDefault="00E35E24" w:rsidP="007E2644">
      <w:pPr>
        <w:spacing w:after="0" w:line="240" w:lineRule="auto"/>
      </w:pPr>
      <w:r>
        <w:separator/>
      </w:r>
    </w:p>
  </w:footnote>
  <w:footnote w:type="continuationSeparator" w:id="0">
    <w:p w14:paraId="19219836" w14:textId="77777777" w:rsidR="00E35E24" w:rsidRDefault="00E35E2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3D437" w14:textId="77777777" w:rsidR="007E2644" w:rsidRPr="00A2102F" w:rsidRDefault="0027197A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9</w:t>
    </w:r>
    <w:r w:rsidR="007E2644">
      <w:t> </w:t>
    </w:r>
    <w:r w:rsidR="007E2644"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A2102F">
      <w:t xml:space="preserve">          </w:t>
    </w:r>
    <w:r w:rsidR="007A378F">
      <w:t>English</w:t>
    </w:r>
    <w:r w:rsidR="00A2102F">
      <w:t xml:space="preserve">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="007E2644" w:rsidRPr="00A2102F">
      <w:rPr>
        <w:b/>
        <w:sz w:val="28"/>
        <w:szCs w:val="28"/>
      </w:rPr>
      <w:t xml:space="preserve">Year Group: </w:t>
    </w:r>
    <w:r>
      <w:rPr>
        <w:b/>
        <w:sz w:val="28"/>
        <w:szCs w:val="2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A1A65"/>
    <w:multiLevelType w:val="hybridMultilevel"/>
    <w:tmpl w:val="A058DA7E"/>
    <w:lvl w:ilvl="0" w:tplc="C42EAA1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042CFC"/>
    <w:rsid w:val="0012417E"/>
    <w:rsid w:val="00134BAB"/>
    <w:rsid w:val="00161BE2"/>
    <w:rsid w:val="0027197A"/>
    <w:rsid w:val="004305B9"/>
    <w:rsid w:val="004845FE"/>
    <w:rsid w:val="00556F11"/>
    <w:rsid w:val="005757FE"/>
    <w:rsid w:val="007A378F"/>
    <w:rsid w:val="007C0E31"/>
    <w:rsid w:val="007E2644"/>
    <w:rsid w:val="00842DCF"/>
    <w:rsid w:val="008979A8"/>
    <w:rsid w:val="009C1CE0"/>
    <w:rsid w:val="00A2102F"/>
    <w:rsid w:val="00A50F9A"/>
    <w:rsid w:val="00A79B4D"/>
    <w:rsid w:val="00AD09DF"/>
    <w:rsid w:val="00B05F6C"/>
    <w:rsid w:val="00B66D26"/>
    <w:rsid w:val="00B97D44"/>
    <w:rsid w:val="00BD2BE5"/>
    <w:rsid w:val="00C03F0B"/>
    <w:rsid w:val="00CC7E80"/>
    <w:rsid w:val="00DA4A0C"/>
    <w:rsid w:val="00E35E24"/>
    <w:rsid w:val="00E92C07"/>
    <w:rsid w:val="00EE5D0D"/>
    <w:rsid w:val="00F376CC"/>
    <w:rsid w:val="00F40C9F"/>
    <w:rsid w:val="07BE6EFB"/>
    <w:rsid w:val="080A84B0"/>
    <w:rsid w:val="0E6403F8"/>
    <w:rsid w:val="1185A6A1"/>
    <w:rsid w:val="1245C6DB"/>
    <w:rsid w:val="149013E0"/>
    <w:rsid w:val="1A1A5FDF"/>
    <w:rsid w:val="1B199EB3"/>
    <w:rsid w:val="1B1CB5C8"/>
    <w:rsid w:val="1D2446E7"/>
    <w:rsid w:val="1D9F7FDE"/>
    <w:rsid w:val="1E5CF130"/>
    <w:rsid w:val="21935EBF"/>
    <w:rsid w:val="21A1FF4B"/>
    <w:rsid w:val="22847C17"/>
    <w:rsid w:val="23BA08A8"/>
    <w:rsid w:val="23F567EC"/>
    <w:rsid w:val="28F8E7CC"/>
    <w:rsid w:val="2AB141A1"/>
    <w:rsid w:val="2BE8655F"/>
    <w:rsid w:val="2C3D0950"/>
    <w:rsid w:val="2CAB5034"/>
    <w:rsid w:val="3275E7A9"/>
    <w:rsid w:val="33914EE4"/>
    <w:rsid w:val="3431CE3E"/>
    <w:rsid w:val="356A4E8B"/>
    <w:rsid w:val="385A9FC9"/>
    <w:rsid w:val="392B290F"/>
    <w:rsid w:val="3A489449"/>
    <w:rsid w:val="3FD11B2F"/>
    <w:rsid w:val="41D299CB"/>
    <w:rsid w:val="429E734D"/>
    <w:rsid w:val="42D53D39"/>
    <w:rsid w:val="438EAF14"/>
    <w:rsid w:val="461B3C50"/>
    <w:rsid w:val="464A9B36"/>
    <w:rsid w:val="4B4173DB"/>
    <w:rsid w:val="4CD4E146"/>
    <w:rsid w:val="505B29B8"/>
    <w:rsid w:val="51BDAA8A"/>
    <w:rsid w:val="55F920B8"/>
    <w:rsid w:val="596CA3C4"/>
    <w:rsid w:val="5BAF9ECC"/>
    <w:rsid w:val="5EA2D5A2"/>
    <w:rsid w:val="5F4A1045"/>
    <w:rsid w:val="6093DBFF"/>
    <w:rsid w:val="63168518"/>
    <w:rsid w:val="6BA6E337"/>
    <w:rsid w:val="6E2A02EE"/>
    <w:rsid w:val="6F885F48"/>
    <w:rsid w:val="704A4F83"/>
    <w:rsid w:val="70CE71AD"/>
    <w:rsid w:val="75A0E89A"/>
    <w:rsid w:val="7768D883"/>
    <w:rsid w:val="7AB852C9"/>
    <w:rsid w:val="7BBDB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52475B"/>
  <w15:docId w15:val="{6AD7CF2B-068F-406E-92A7-0A3AED15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8" ma:contentTypeDescription="Create a new document." ma:contentTypeScope="" ma:versionID="bcd88b1bc84b44cdf7e3ddfd6b54bac4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5e50efb1861cd9caeb814185e44f4bb9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A131F-28E4-4A94-8A29-014C08325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D1C7884-A4FA-4987-B150-83384CC56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DE1FC4-4BAF-41A4-8982-0888CEBC8D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3972</Characters>
  <Application>Microsoft Office Word</Application>
  <DocSecurity>0</DocSecurity>
  <Lines>33</Lines>
  <Paragraphs>9</Paragraphs>
  <ScaleCrop>false</ScaleCrop>
  <Company>The Hub School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sbarlow</dc:creator>
  <cp:keywords/>
  <dc:description/>
  <cp:lastModifiedBy>David Haywood</cp:lastModifiedBy>
  <cp:revision>5</cp:revision>
  <cp:lastPrinted>2024-02-19T12:23:00Z</cp:lastPrinted>
  <dcterms:created xsi:type="dcterms:W3CDTF">2024-09-18T11:28:00Z</dcterms:created>
  <dcterms:modified xsi:type="dcterms:W3CDTF">2024-11-18T08:15:00Z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