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2"/>
        <w:tblW w:w="1527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443"/>
        <w:gridCol w:w="1166"/>
        <w:gridCol w:w="2540"/>
        <w:gridCol w:w="1255"/>
        <w:gridCol w:w="4368"/>
      </w:tblGrid>
      <w:tr w:rsidR="009C1CE0" w14:paraId="4DFA0126" w14:textId="77777777" w:rsidTr="1A5996B6">
        <w:tc>
          <w:tcPr>
            <w:tcW w:w="15278" w:type="dxa"/>
            <w:gridSpan w:val="6"/>
          </w:tcPr>
          <w:p w14:paraId="785F2924" w14:textId="77777777" w:rsidR="009C1CE0" w:rsidRDefault="007E2644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A5996B6">
              <w:rPr>
                <w:rFonts w:ascii="Corbel" w:eastAsia="Corbel" w:hAnsi="Corbel" w:cs="Corbel"/>
                <w:i/>
                <w:iCs/>
                <w:sz w:val="16"/>
                <w:szCs w:val="16"/>
              </w:rPr>
              <w:t>What will they be learning, why and in what order?</w:t>
            </w:r>
            <w:r w:rsidR="00556F11" w:rsidRPr="1A5996B6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 xml:space="preserve">                          </w:t>
            </w:r>
          </w:p>
        </w:tc>
      </w:tr>
      <w:tr w:rsidR="009C1CE0" w14:paraId="4B6B9241" w14:textId="77777777" w:rsidTr="00190CE0">
        <w:trPr>
          <w:trHeight w:val="417"/>
        </w:trPr>
        <w:tc>
          <w:tcPr>
            <w:tcW w:w="1506" w:type="dxa"/>
          </w:tcPr>
          <w:p w14:paraId="0A37501D" w14:textId="77777777" w:rsidR="009C1CE0" w:rsidRDefault="009C1CE0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</w:tcPr>
          <w:p w14:paraId="489EC70D" w14:textId="77777777" w:rsidR="009C1CE0" w:rsidRDefault="00556F11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A5996B6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Term 1</w:t>
            </w:r>
          </w:p>
          <w:p w14:paraId="5DAB6C7B" w14:textId="77777777" w:rsidR="009C1CE0" w:rsidRDefault="009C1CE0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3"/>
          </w:tcPr>
          <w:p w14:paraId="2DD8285B" w14:textId="77777777" w:rsidR="009C1CE0" w:rsidRDefault="00556F11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A5996B6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Term 2</w:t>
            </w:r>
          </w:p>
          <w:p w14:paraId="02EB378F" w14:textId="77777777" w:rsidR="009C1CE0" w:rsidRDefault="009C1CE0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368" w:type="dxa"/>
          </w:tcPr>
          <w:p w14:paraId="47350805" w14:textId="77777777" w:rsidR="009C1CE0" w:rsidRDefault="00556F11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A5996B6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Term 3</w:t>
            </w:r>
          </w:p>
          <w:p w14:paraId="6A05A809" w14:textId="77777777" w:rsidR="009C1CE0" w:rsidRDefault="009C1CE0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bookmarkStart w:id="0" w:name="_heading=h.30j0zll"/>
            <w:bookmarkEnd w:id="0"/>
          </w:p>
        </w:tc>
      </w:tr>
      <w:tr w:rsidR="00B66D26" w:rsidRPr="007A378F" w14:paraId="4D0600FA" w14:textId="77777777" w:rsidTr="008E7BE0">
        <w:trPr>
          <w:trHeight w:val="1100"/>
        </w:trPr>
        <w:tc>
          <w:tcPr>
            <w:tcW w:w="1506" w:type="dxa"/>
            <w:shd w:val="clear" w:color="auto" w:fill="C5E0B3" w:themeFill="accent6" w:themeFillTint="66"/>
          </w:tcPr>
          <w:p w14:paraId="073FEC98" w14:textId="77777777" w:rsidR="00B66D26" w:rsidRPr="007A378F" w:rsidRDefault="00C03F0B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A5996B6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Bridge</w:t>
            </w:r>
            <w:r w:rsidR="00F376CC" w:rsidRPr="1A5996B6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/ Foundation knowledge required</w:t>
            </w:r>
          </w:p>
        </w:tc>
        <w:tc>
          <w:tcPr>
            <w:tcW w:w="4443" w:type="dxa"/>
            <w:shd w:val="clear" w:color="auto" w:fill="C5E0B3" w:themeFill="accent6" w:themeFillTint="66"/>
          </w:tcPr>
          <w:p w14:paraId="41C8F396" w14:textId="7DC13070" w:rsidR="00842DCF" w:rsidRPr="00190CE0" w:rsidRDefault="00842DCF" w:rsidP="1A5996B6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Forms of poetry and poetic technique – simile, metaphor, alliteration, personification </w:t>
            </w:r>
          </w:p>
          <w:p w14:paraId="72A3D3EC" w14:textId="271A60AD" w:rsidR="00842DCF" w:rsidRPr="00190CE0" w:rsidRDefault="00842DCF" w:rsidP="1A5996B6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How to use quotation and reference to support argument </w:t>
            </w:r>
          </w:p>
          <w:p w14:paraId="4C5A4505" w14:textId="77777777" w:rsidR="00842DCF" w:rsidRPr="00190CE0" w:rsidRDefault="00842DCF" w:rsidP="1A5996B6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Word classes – verb, noun, adjective, adverb </w:t>
            </w:r>
          </w:p>
          <w:p w14:paraId="0D0B940D" w14:textId="77777777" w:rsidR="00842DCF" w:rsidRPr="00190CE0" w:rsidRDefault="00842DCF" w:rsidP="1A5996B6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shd w:val="clear" w:color="auto" w:fill="C5E0B3" w:themeFill="accent6" w:themeFillTint="66"/>
          </w:tcPr>
          <w:p w14:paraId="7584BCEE" w14:textId="77777777" w:rsidR="007A378F" w:rsidRPr="00190CE0" w:rsidRDefault="007A378F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Sentence structure, including full stops and capital letters </w:t>
            </w:r>
          </w:p>
          <w:p w14:paraId="02F41C31" w14:textId="77777777" w:rsidR="00B05F6C" w:rsidRPr="00190CE0" w:rsidRDefault="00E92C07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>How to identify explicit information in a text</w:t>
            </w:r>
          </w:p>
          <w:p w14:paraId="472C0DF6" w14:textId="77777777" w:rsidR="007A378F" w:rsidRPr="00190CE0" w:rsidRDefault="00842DCF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Word class </w:t>
            </w:r>
          </w:p>
          <w:p w14:paraId="2B402447" w14:textId="77777777" w:rsidR="00842DCF" w:rsidRPr="00190CE0" w:rsidRDefault="00842DCF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Using quotations and references to support points </w:t>
            </w:r>
          </w:p>
          <w:p w14:paraId="2A78E533" w14:textId="346D56E3" w:rsidR="00842DCF" w:rsidRPr="00190CE0" w:rsidRDefault="3500D67F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>Word class – verb,</w:t>
            </w:r>
            <w:r w:rsidR="5C3F198F" w:rsidRPr="00190CE0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noun, adjective, adverb </w:t>
            </w:r>
          </w:p>
        </w:tc>
        <w:tc>
          <w:tcPr>
            <w:tcW w:w="4368" w:type="dxa"/>
            <w:shd w:val="clear" w:color="auto" w:fill="C5E0B3" w:themeFill="accent6" w:themeFillTint="66"/>
          </w:tcPr>
          <w:p w14:paraId="688205BC" w14:textId="77777777" w:rsidR="00B05F6C" w:rsidRPr="00190CE0" w:rsidRDefault="00042CFC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How to identify and retrieve explicit information in a text </w:t>
            </w:r>
          </w:p>
          <w:p w14:paraId="7CC6EA53" w14:textId="77777777" w:rsidR="00042CFC" w:rsidRPr="00190CE0" w:rsidRDefault="00042CF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How to identify similarities and differences </w:t>
            </w:r>
          </w:p>
          <w:p w14:paraId="7ACE62B0" w14:textId="77777777" w:rsidR="00042CFC" w:rsidRPr="00190CE0" w:rsidRDefault="00042CF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How to use quotations to support points and reference the text </w:t>
            </w:r>
          </w:p>
          <w:p w14:paraId="1A064D4E" w14:textId="77777777" w:rsidR="00042CFC" w:rsidRPr="00190CE0" w:rsidRDefault="00042CF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How to evaluate a statement with textual evidence </w:t>
            </w:r>
          </w:p>
        </w:tc>
      </w:tr>
      <w:tr w:rsidR="009C1CE0" w:rsidRPr="007A378F" w14:paraId="116D3005" w14:textId="77777777" w:rsidTr="00190CE0">
        <w:trPr>
          <w:trHeight w:val="1536"/>
        </w:trPr>
        <w:tc>
          <w:tcPr>
            <w:tcW w:w="1506" w:type="dxa"/>
          </w:tcPr>
          <w:p w14:paraId="44EAFD9C" w14:textId="77777777" w:rsidR="009C1CE0" w:rsidRPr="007A378F" w:rsidRDefault="009C1CE0" w:rsidP="1A5996B6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  <w:p w14:paraId="6A2807C8" w14:textId="77777777" w:rsidR="009C1CE0" w:rsidRPr="007A378F" w:rsidRDefault="00556F11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A5996B6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Key Learning Experience / Skills</w:t>
            </w:r>
          </w:p>
          <w:p w14:paraId="4B94D5A5" w14:textId="77777777" w:rsidR="009C1CE0" w:rsidRPr="007A378F" w:rsidRDefault="009C1CE0" w:rsidP="1A5996B6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</w:tcPr>
          <w:p w14:paraId="62F181E9" w14:textId="64934FD4" w:rsidR="00842DCF" w:rsidRPr="00190CE0" w:rsidRDefault="00842DC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Autumn 1 </w:t>
            </w:r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Pupils</w:t>
            </w: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will explore the different form</w:t>
            </w:r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 and p</w:t>
            </w: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atterns of </w:t>
            </w:r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a range of </w:t>
            </w: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poems. (Haiku, acrostic, sonnet, limerick, Kenning.)</w:t>
            </w:r>
          </w:p>
          <w:p w14:paraId="3656B9AB" w14:textId="3EB9EFEB" w:rsidR="00842DCF" w:rsidRPr="00190CE0" w:rsidRDefault="002D640C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Pupil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 will compare, categorise, review, analyse and rank poems.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 The ballad form will be studied in more depth and pupils will write imaginatively using The </w:t>
            </w:r>
            <w:proofErr w:type="spellStart"/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Gresford</w:t>
            </w:r>
            <w:proofErr w:type="spellEnd"/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Disaster as a base text.</w:t>
            </w:r>
          </w:p>
          <w:p w14:paraId="45FB0818" w14:textId="77777777" w:rsidR="00842DCF" w:rsidRPr="00190CE0" w:rsidRDefault="00842DC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1FDC309A" w14:textId="2ACAA90A" w:rsidR="00842DCF" w:rsidRPr="00190CE0" w:rsidRDefault="00842DC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Autumn 2 </w:t>
            </w:r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Pupils will</w:t>
            </w: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study myths and legends from around the world, such </w:t>
            </w:r>
            <w:r w:rsidR="434FEA9D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as Greek</w:t>
            </w: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, African and Native American mythologies.</w:t>
            </w:r>
          </w:p>
          <w:p w14:paraId="049F31CB" w14:textId="77777777" w:rsidR="00842DCF" w:rsidRPr="00190CE0" w:rsidRDefault="00842DC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13323E74" w14:textId="0D2EAB66" w:rsidR="00842DCF" w:rsidRPr="00190CE0" w:rsidRDefault="002D640C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Pupils will write for audience and purpose, 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creat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ing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their own myth or legend</w:t>
            </w:r>
            <w:r w:rsidR="334B593D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based on their knowledge of the form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.</w:t>
            </w:r>
          </w:p>
          <w:p w14:paraId="53128261" w14:textId="77777777" w:rsidR="00842DCF" w:rsidRPr="00190CE0" w:rsidRDefault="00842DC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24A035DF" w14:textId="6ABDBC72" w:rsidR="002D640C" w:rsidRDefault="00842DCF" w:rsidP="002D640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Cultural Capital – The Hull Mermaid</w:t>
            </w:r>
          </w:p>
          <w:p w14:paraId="0F06A956" w14:textId="77777777" w:rsidR="002D640C" w:rsidRDefault="002D640C" w:rsidP="002D640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62486C05" w14:textId="36107B98" w:rsidR="002D640C" w:rsidRPr="00190CE0" w:rsidRDefault="002D640C" w:rsidP="002D640C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961" w:type="dxa"/>
            <w:gridSpan w:val="3"/>
          </w:tcPr>
          <w:p w14:paraId="21AC63CA" w14:textId="5C00E830" w:rsidR="00842DCF" w:rsidRPr="00190CE0" w:rsidRDefault="00842DCF" w:rsidP="1A5996B6">
            <w:pPr>
              <w:rPr>
                <w:rFonts w:ascii="Corbel" w:eastAsia="Corbel" w:hAnsi="Corbel" w:cs="Corbel"/>
                <w:b/>
                <w:bCs/>
                <w:color w:val="000000"/>
                <w:sz w:val="16"/>
                <w:szCs w:val="16"/>
                <w:u w:val="single"/>
              </w:rPr>
            </w:pP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Spring 1 </w:t>
            </w:r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–</w:t>
            </w: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</w:t>
            </w:r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Pupils will study</w:t>
            </w: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how writers develop atmosphere</w:t>
            </w:r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, character, world </w:t>
            </w:r>
            <w:proofErr w:type="gramStart"/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build </w:t>
            </w: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and</w:t>
            </w:r>
            <w:proofErr w:type="gramEnd"/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create imaginary worlds</w:t>
            </w:r>
            <w:r w:rsidRPr="00190CE0">
              <w:rPr>
                <w:rFonts w:ascii="Corbel" w:eastAsia="Corbel" w:hAnsi="Corbel" w:cs="Corbel"/>
                <w:b/>
                <w:bCs/>
                <w:color w:val="000000" w:themeColor="text1"/>
                <w:sz w:val="16"/>
                <w:szCs w:val="16"/>
                <w:u w:val="single"/>
              </w:rPr>
              <w:t>.</w:t>
            </w:r>
          </w:p>
          <w:p w14:paraId="5B29CC9F" w14:textId="77777777" w:rsidR="002D640C" w:rsidRDefault="00842DCF" w:rsidP="1A5996B6">
            <w:pPr>
              <w:rPr>
                <w:rFonts w:ascii="Corbel" w:eastAsia="Corbel" w:hAnsi="Corbel" w:cs="Corbel"/>
                <w:i/>
                <w:iCs/>
                <w:color w:val="000000" w:themeColor="text1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i/>
                <w:iCs/>
                <w:color w:val="000000" w:themeColor="text1"/>
                <w:sz w:val="16"/>
                <w:szCs w:val="16"/>
              </w:rPr>
              <w:t>Possible texts: Skellig; The Cursed Child; Northern Lights.</w:t>
            </w:r>
            <w:r w:rsidR="5528A0BE" w:rsidRPr="00190CE0">
              <w:rPr>
                <w:rFonts w:ascii="Corbel" w:eastAsia="Corbel" w:hAnsi="Corbel" w:cs="Corbel"/>
                <w:i/>
                <w:iCs/>
                <w:color w:val="000000" w:themeColor="text1"/>
                <w:sz w:val="16"/>
                <w:szCs w:val="16"/>
              </w:rPr>
              <w:t xml:space="preserve">  </w:t>
            </w:r>
          </w:p>
          <w:p w14:paraId="026486A5" w14:textId="7D4BC10D" w:rsidR="00842DCF" w:rsidRPr="002D640C" w:rsidRDefault="002D640C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Pupils </w:t>
            </w:r>
            <w:r w:rsidR="5528A0BE" w:rsidRP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will develop these skills in their own writing and creation of imaginary worlds. </w:t>
            </w:r>
          </w:p>
          <w:p w14:paraId="4B99056E" w14:textId="77777777" w:rsidR="00EE5D0D" w:rsidRPr="00190CE0" w:rsidRDefault="00EE5D0D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7387A9F" w14:textId="1F4ADB93" w:rsidR="00842DCF" w:rsidRPr="00190CE0" w:rsidRDefault="00842DC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Spring 2 - Research project and </w:t>
            </w:r>
            <w:r w:rsidR="00D8BCAA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pr</w:t>
            </w: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esentation on a particular author</w:t>
            </w:r>
          </w:p>
          <w:p w14:paraId="1299C43A" w14:textId="77777777" w:rsidR="00842DCF" w:rsidRPr="00190CE0" w:rsidRDefault="00842DC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4ECC2A79" w14:textId="62703F2F" w:rsidR="00842DCF" w:rsidRPr="00190CE0" w:rsidRDefault="002D640C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Pupils will read extracts from the oeuvre of a particular author,</w:t>
            </w:r>
            <w:r w:rsidR="6EDDB6C9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develop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ing the</w:t>
            </w:r>
            <w:r w:rsidR="6EDDB6C9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skills of inference and deduction, </w:t>
            </w:r>
            <w:r w:rsidR="499AEA74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supporting interpretations with textual evidence</w:t>
            </w:r>
            <w:r w:rsidR="5C799EC8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and evaluating different interpretations.  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Pupils</w:t>
            </w:r>
            <w:r w:rsidR="5C799EC8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will link </w:t>
            </w:r>
            <w:r w:rsidR="55BE9798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texts to real life issues and enter into debate beyond the text. </w:t>
            </w:r>
          </w:p>
          <w:p w14:paraId="4DDBEF00" w14:textId="77777777" w:rsidR="00842DCF" w:rsidRPr="00190CE0" w:rsidRDefault="00842DC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0F5C0861" w14:textId="77777777" w:rsidR="00842DCF" w:rsidRDefault="00842DCF" w:rsidP="1A5996B6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Suggested author: Benjamin Zephaniah </w:t>
            </w:r>
          </w:p>
          <w:p w14:paraId="7B7ACB7B" w14:textId="77777777" w:rsidR="002D640C" w:rsidRDefault="002D640C" w:rsidP="1A5996B6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0FB4C9E4" w14:textId="77777777" w:rsidR="002D640C" w:rsidRDefault="002D640C" w:rsidP="1A5996B6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Spoken Language: debate on a contemporary topic </w:t>
            </w:r>
          </w:p>
          <w:p w14:paraId="3461D779" w14:textId="22C1B233" w:rsidR="002D640C" w:rsidRPr="00190CE0" w:rsidRDefault="002D640C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</w:tcPr>
          <w:p w14:paraId="049C915A" w14:textId="45BC6767" w:rsidR="00842DCF" w:rsidRPr="00190CE0" w:rsidRDefault="00842DC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>Summer 1</w:t>
            </w:r>
            <w:r w:rsidR="002D640C">
              <w:rPr>
                <w:rFonts w:ascii="Corbel" w:eastAsia="Corbel" w:hAnsi="Corbel" w:cs="Corbel"/>
                <w:sz w:val="16"/>
                <w:szCs w:val="16"/>
              </w:rPr>
              <w:t>: Pupil</w:t>
            </w: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 will explore 19</w:t>
            </w: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Century</w:t>
            </w:r>
            <w:r w:rsidR="3875BD07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Gothic</w:t>
            </w: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text extracts and compare them with modern texts extracts.  Fiction and non-fiction extracts will be used</w:t>
            </w:r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.  Pupils will create their own imaginative writing based on their knowledge of the Gothic genre. </w:t>
            </w:r>
          </w:p>
          <w:p w14:paraId="0FB78278" w14:textId="77777777" w:rsidR="00842DCF" w:rsidRPr="00190CE0" w:rsidRDefault="00842DC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35242B2A" w14:textId="1416BD08" w:rsidR="00842DCF" w:rsidRPr="00190CE0" w:rsidRDefault="00842DC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Suggested texts: Dracula, Frankenstein, Twilight, 20, 000 Leagues under the Sea.</w:t>
            </w:r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 </w:t>
            </w:r>
          </w:p>
          <w:p w14:paraId="1FC39945" w14:textId="77777777" w:rsidR="00842DCF" w:rsidRPr="00190CE0" w:rsidRDefault="00842DC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444FAD4C" w14:textId="77777777" w:rsidR="00842DCF" w:rsidRPr="00190CE0" w:rsidRDefault="00842DC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Summer 2 </w:t>
            </w:r>
          </w:p>
          <w:p w14:paraId="6201C0E7" w14:textId="71EF65F2" w:rsidR="00842DCF" w:rsidRDefault="002D640C" w:rsidP="1A5996B6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Pupils will 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explore and respond to a broad range of contemporary texts</w:t>
            </w:r>
            <w:r w:rsidR="00690E7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;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</w:t>
            </w:r>
            <w:r w:rsidR="1B545A90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fiction and non-fiction</w:t>
            </w:r>
            <w:r w:rsidR="00690E7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, o</w:t>
            </w:r>
            <w:r w:rsidR="1B545A90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n the theme of 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‘C</w:t>
            </w:r>
            <w:r w:rsidR="00042CF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hanges and 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D</w:t>
            </w:r>
            <w:r w:rsidR="00042CF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ifference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s’</w:t>
            </w:r>
            <w:r w:rsidR="4848BB0A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.  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Pupils will develop</w:t>
            </w:r>
            <w:r w:rsidR="4848BB0A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their comprehension skills, supporting interpretations with evidence and evaluating differing opinions </w:t>
            </w:r>
          </w:p>
          <w:p w14:paraId="122D8D20" w14:textId="43730AE7" w:rsidR="002D640C" w:rsidRDefault="002D640C" w:rsidP="1A5996B6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</w:p>
          <w:p w14:paraId="5DF8597A" w14:textId="0CD90A74" w:rsidR="002D640C" w:rsidRPr="00190CE0" w:rsidRDefault="002D640C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Suggested Texts: The Curious Incident, Wonder, Joey </w:t>
            </w:r>
            <w:proofErr w:type="spellStart"/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Pigza</w:t>
            </w:r>
            <w:proofErr w:type="spellEnd"/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. </w:t>
            </w:r>
          </w:p>
          <w:p w14:paraId="0562CB0E" w14:textId="77777777" w:rsidR="00B05F6C" w:rsidRPr="00190CE0" w:rsidRDefault="00B05F6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</w:tr>
      <w:tr w:rsidR="00161BE2" w:rsidRPr="007A378F" w14:paraId="41CCB937" w14:textId="77777777" w:rsidTr="00190CE0">
        <w:trPr>
          <w:trHeight w:val="1197"/>
        </w:trPr>
        <w:tc>
          <w:tcPr>
            <w:tcW w:w="1506" w:type="dxa"/>
          </w:tcPr>
          <w:p w14:paraId="5AEEA579" w14:textId="77777777" w:rsidR="00F376CC" w:rsidRPr="007A378F" w:rsidRDefault="00F376CC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A5996B6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Assessment</w:t>
            </w:r>
          </w:p>
          <w:p w14:paraId="6E3D0DA3" w14:textId="77777777" w:rsidR="00F376CC" w:rsidRPr="007A378F" w:rsidRDefault="00F376CC" w:rsidP="1A5996B6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 w:rsidRPr="1A5996B6"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14:paraId="34CE0A41" w14:textId="77777777" w:rsidR="00161BE2" w:rsidRPr="007A378F" w:rsidRDefault="00161BE2" w:rsidP="1A5996B6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</w:tcPr>
          <w:p w14:paraId="651452E0" w14:textId="5A5C4C57" w:rsidR="007A378F" w:rsidRPr="00190CE0" w:rsidRDefault="007A378F" w:rsidP="1A5996B6">
            <w:pPr>
              <w:tabs>
                <w:tab w:val="left" w:pos="1425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Autumn 1 – </w:t>
            </w:r>
            <w:r w:rsidR="00B05F6C" w:rsidRPr="00190CE0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B05F6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AO2 – How does the writer use language to present the Lady of Shallot?</w:t>
            </w:r>
            <w:r w:rsidR="7E16A93E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 Students will write a PETER paragraph, using quotation and single-word analysis to support their views </w:t>
            </w:r>
          </w:p>
          <w:p w14:paraId="6D98A12B" w14:textId="77777777" w:rsidR="007A378F" w:rsidRPr="00190CE0" w:rsidRDefault="007A378F" w:rsidP="1A5996B6">
            <w:pPr>
              <w:tabs>
                <w:tab w:val="left" w:pos="1425"/>
              </w:tabs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4E9F95DA" w14:textId="1D9F47E0" w:rsidR="00B05F6C" w:rsidRPr="00190CE0" w:rsidRDefault="007A378F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>Autumn 2</w:t>
            </w:r>
            <w:r w:rsidR="002D640C">
              <w:rPr>
                <w:rFonts w:ascii="Corbel" w:eastAsia="Corbel" w:hAnsi="Corbel" w:cs="Corbel"/>
                <w:sz w:val="16"/>
                <w:szCs w:val="16"/>
              </w:rPr>
              <w:t xml:space="preserve">: </w:t>
            </w:r>
            <w:r w:rsidR="00B05F6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A</w:t>
            </w:r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O</w:t>
            </w:r>
            <w:r w:rsidR="00B05F6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5/A</w:t>
            </w:r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O</w:t>
            </w:r>
            <w:r w:rsidR="00B05F6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6 –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</w:t>
            </w:r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Pupil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 plan and write their own mythical story or re-write an existing myth from the point of view of a different character</w:t>
            </w:r>
            <w:r w:rsidR="002D640C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or situate a myth in a modern context. </w:t>
            </w:r>
          </w:p>
          <w:p w14:paraId="5997CC1D" w14:textId="6DB54FA7" w:rsidR="00B05F6C" w:rsidRPr="00190CE0" w:rsidRDefault="00B05F6C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6B699379" w14:textId="32905687" w:rsidR="007A378F" w:rsidRPr="00190CE0" w:rsidRDefault="007A378F" w:rsidP="1A5996B6">
            <w:pPr>
              <w:tabs>
                <w:tab w:val="left" w:pos="1425"/>
              </w:tabs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961" w:type="dxa"/>
            <w:gridSpan w:val="3"/>
          </w:tcPr>
          <w:p w14:paraId="08CE6F91" w14:textId="33CE6AD9" w:rsidR="00E92C07" w:rsidRPr="00190CE0" w:rsidRDefault="00E92C07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Spring 1 – 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AO5/AO6 – </w:t>
            </w:r>
            <w:r w:rsidR="00690E7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Pupil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s describe an imaginary world, based on image stimulus from one of the texts they have </w:t>
            </w:r>
            <w:r w:rsidR="00690E7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studied</w:t>
            </w:r>
          </w:p>
          <w:p w14:paraId="61CDCEAD" w14:textId="77777777" w:rsidR="00E92C07" w:rsidRPr="00190CE0" w:rsidRDefault="00E92C07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4F9167AF" w14:textId="2094D66A" w:rsidR="00690E79" w:rsidRDefault="00E92C07" w:rsidP="1A5996B6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Spring 2 </w:t>
            </w:r>
            <w:proofErr w:type="gramStart"/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– </w:t>
            </w:r>
            <w:r w:rsidR="00B05F6C" w:rsidRPr="00190CE0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AO</w:t>
            </w:r>
            <w:proofErr w:type="gramEnd"/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5/AO6 – Writing to argue</w:t>
            </w:r>
            <w:r w:rsidR="00690E7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or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persuade based on</w:t>
            </w:r>
            <w:r w:rsidR="00690E7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a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thematic issue</w:t>
            </w:r>
            <w:r w:rsidR="00690E7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pupils have encountered </w:t>
            </w:r>
            <w:r w:rsidR="00842DCF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in author’s work</w:t>
            </w:r>
            <w:r w:rsidR="1B3C7BE8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. </w:t>
            </w:r>
          </w:p>
          <w:p w14:paraId="0A600C8F" w14:textId="25ADBF4D" w:rsidR="00E92C07" w:rsidRPr="00190CE0" w:rsidRDefault="1B3C7BE8" w:rsidP="1A5996B6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Suggested title based on ‘</w:t>
            </w:r>
            <w:proofErr w:type="spellStart"/>
            <w:r w:rsidR="5BE432B7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Gangsta</w:t>
            </w:r>
            <w:proofErr w:type="spellEnd"/>
            <w:r w:rsidR="5BE432B7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Rap’ - </w:t>
            </w:r>
            <w:r w:rsidR="7E1E2094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‘Alternative provision schools are great.  There should be more provision for children who do not get on in mainstream’</w:t>
            </w:r>
          </w:p>
        </w:tc>
        <w:tc>
          <w:tcPr>
            <w:tcW w:w="4368" w:type="dxa"/>
          </w:tcPr>
          <w:p w14:paraId="4E24A161" w14:textId="2EE22405" w:rsidR="00042CFC" w:rsidRPr="00190CE0" w:rsidRDefault="00B05F6C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Summer 1 – </w:t>
            </w:r>
            <w:r w:rsidR="00042CF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AO1/AO3 – Compare the presentation of the </w:t>
            </w:r>
            <w:r w:rsidR="00690E7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G</w:t>
            </w:r>
            <w:r w:rsidR="00042CF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iant </w:t>
            </w:r>
            <w:r w:rsidR="00690E7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</w:t>
            </w:r>
            <w:r w:rsidR="00042CF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quid in 20,000 Leagues Under </w:t>
            </w:r>
            <w:proofErr w:type="gramStart"/>
            <w:r w:rsidR="00042CF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The</w:t>
            </w:r>
            <w:proofErr w:type="gramEnd"/>
            <w:r w:rsidR="00042CF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Sea and a </w:t>
            </w:r>
          </w:p>
          <w:p w14:paraId="14131AF8" w14:textId="747C17C6" w:rsidR="00042CFC" w:rsidRPr="00190CE0" w:rsidRDefault="00042CFC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Newspaper article </w:t>
            </w:r>
            <w:r w:rsidR="4AC853EE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on the Giant Squid </w:t>
            </w:r>
          </w:p>
          <w:p w14:paraId="52E56223" w14:textId="77777777" w:rsidR="00B05F6C" w:rsidRPr="00190CE0" w:rsidRDefault="00B05F6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31B3D19" w14:textId="5D3BC984" w:rsidR="00B05F6C" w:rsidRPr="00690E79" w:rsidRDefault="00B05F6C" w:rsidP="1A5996B6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Summer 2 - </w:t>
            </w:r>
            <w:r w:rsidR="00042CF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AO4 – evaluative question on extract of teacher’s choice</w:t>
            </w:r>
            <w:r w:rsidR="5B85E0E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.  S</w:t>
            </w:r>
            <w:r w:rsidR="00042CF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uggested question, ‘</w:t>
            </w:r>
            <w:r w:rsidR="00690E79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A </w:t>
            </w:r>
            <w:r w:rsidR="00042CFC"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student having read this article said, no-one should feel the need to undergo cosmetic surgery, people should be happy as they are.  To what extent do you agree? </w:t>
            </w:r>
          </w:p>
        </w:tc>
      </w:tr>
      <w:tr w:rsidR="009C1CE0" w:rsidRPr="007A378F" w14:paraId="4EEE75F7" w14:textId="77777777" w:rsidTr="00190CE0">
        <w:trPr>
          <w:trHeight w:val="192"/>
        </w:trPr>
        <w:tc>
          <w:tcPr>
            <w:tcW w:w="1506" w:type="dxa"/>
            <w:shd w:val="clear" w:color="auto" w:fill="BDD6EE" w:themeFill="accent1" w:themeFillTint="66"/>
          </w:tcPr>
          <w:p w14:paraId="07459315" w14:textId="75CAF387" w:rsidR="009C1CE0" w:rsidRPr="007A378F" w:rsidRDefault="00F376CC" w:rsidP="00190CE0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A5996B6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CIAG Links</w:t>
            </w:r>
          </w:p>
        </w:tc>
        <w:tc>
          <w:tcPr>
            <w:tcW w:w="4443" w:type="dxa"/>
            <w:shd w:val="clear" w:color="auto" w:fill="BDD6EE" w:themeFill="accent1" w:themeFillTint="66"/>
          </w:tcPr>
          <w:p w14:paraId="6DFB9E20" w14:textId="77777777" w:rsidR="00E92C07" w:rsidRPr="00190CE0" w:rsidRDefault="00E92C07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bookmarkStart w:id="1" w:name="_heading=h.lzj08clgz6j4"/>
            <w:bookmarkEnd w:id="1"/>
          </w:p>
        </w:tc>
        <w:tc>
          <w:tcPr>
            <w:tcW w:w="4961" w:type="dxa"/>
            <w:gridSpan w:val="3"/>
            <w:shd w:val="clear" w:color="auto" w:fill="BDD6EE" w:themeFill="accent1" w:themeFillTint="66"/>
          </w:tcPr>
          <w:p w14:paraId="44FAE102" w14:textId="77777777" w:rsidR="00E92C07" w:rsidRPr="00190CE0" w:rsidRDefault="00042CF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The life of a writer – Benjamin Zephaniah’s career </w:t>
            </w:r>
          </w:p>
        </w:tc>
        <w:tc>
          <w:tcPr>
            <w:tcW w:w="4368" w:type="dxa"/>
            <w:shd w:val="clear" w:color="auto" w:fill="BDD6EE" w:themeFill="accent1" w:themeFillTint="66"/>
          </w:tcPr>
          <w:p w14:paraId="44E871BC" w14:textId="77777777" w:rsidR="009C1CE0" w:rsidRPr="00190CE0" w:rsidRDefault="009C1CE0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44A5D23" w14:textId="77777777" w:rsidR="00B05F6C" w:rsidRPr="00190CE0" w:rsidRDefault="00B05F6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</w:tr>
      <w:tr w:rsidR="00F376CC" w:rsidRPr="007A378F" w14:paraId="7EA75E0E" w14:textId="77777777" w:rsidTr="00190CE0">
        <w:tc>
          <w:tcPr>
            <w:tcW w:w="1506" w:type="dxa"/>
            <w:shd w:val="clear" w:color="auto" w:fill="BDD6EE" w:themeFill="accent1" w:themeFillTint="66"/>
          </w:tcPr>
          <w:p w14:paraId="09461F62" w14:textId="77777777" w:rsidR="00F376CC" w:rsidRPr="007A378F" w:rsidRDefault="00F376CC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A5996B6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 xml:space="preserve">British Values </w:t>
            </w:r>
          </w:p>
          <w:p w14:paraId="738610EB" w14:textId="77777777" w:rsidR="00F376CC" w:rsidRPr="007A378F" w:rsidRDefault="00F376CC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  <w:p w14:paraId="637805D2" w14:textId="77777777" w:rsidR="00F376CC" w:rsidRPr="007A378F" w:rsidRDefault="00F376CC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shd w:val="clear" w:color="auto" w:fill="BDD6EE" w:themeFill="accent1" w:themeFillTint="66"/>
          </w:tcPr>
          <w:p w14:paraId="7E500ED3" w14:textId="77777777" w:rsidR="00B05F6C" w:rsidRPr="00190CE0" w:rsidRDefault="00042CF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Respect – remembering the </w:t>
            </w:r>
            <w:proofErr w:type="spellStart"/>
            <w:r w:rsidRPr="00190CE0">
              <w:rPr>
                <w:rFonts w:ascii="Corbel" w:eastAsia="Corbel" w:hAnsi="Corbel" w:cs="Corbel"/>
                <w:sz w:val="16"/>
                <w:szCs w:val="16"/>
              </w:rPr>
              <w:t>Gresford</w:t>
            </w:r>
            <w:proofErr w:type="spellEnd"/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 Disaster </w:t>
            </w:r>
          </w:p>
          <w:p w14:paraId="463F29E8" w14:textId="77777777" w:rsidR="00042CFC" w:rsidRPr="00190CE0" w:rsidRDefault="00042CF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2AC752A" w14:textId="77777777" w:rsidR="00042CFC" w:rsidRPr="00190CE0" w:rsidRDefault="00042CF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Tolerance – different belief systems in myths and legends </w:t>
            </w:r>
          </w:p>
          <w:p w14:paraId="27BA5613" w14:textId="19309375" w:rsidR="1A5996B6" w:rsidRPr="00190CE0" w:rsidRDefault="1A5996B6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B7B4B86" w14:textId="05ED737D" w:rsidR="00B05F6C" w:rsidRPr="00190CE0" w:rsidRDefault="66C160CB" w:rsidP="1A5996B6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We intend to take all opportunities to make links to the British Values and CIAG as they arise in our lessons.</w:t>
            </w:r>
          </w:p>
        </w:tc>
        <w:tc>
          <w:tcPr>
            <w:tcW w:w="4961" w:type="dxa"/>
            <w:gridSpan w:val="3"/>
            <w:shd w:val="clear" w:color="auto" w:fill="BDD6EE" w:themeFill="accent1" w:themeFillTint="66"/>
          </w:tcPr>
          <w:p w14:paraId="10824DF7" w14:textId="77777777" w:rsidR="00B05F6C" w:rsidRPr="00190CE0" w:rsidRDefault="00042CF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Respect – thematic understanding of Zephaniah’s work </w:t>
            </w:r>
          </w:p>
          <w:p w14:paraId="12F0FDE2" w14:textId="78C06610" w:rsidR="00042CFC" w:rsidRPr="00190CE0" w:rsidRDefault="00042CF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Tolerance – The English </w:t>
            </w:r>
            <w:r w:rsidR="00690E79">
              <w:rPr>
                <w:rFonts w:ascii="Corbel" w:eastAsia="Corbel" w:hAnsi="Corbel" w:cs="Corbel"/>
                <w:sz w:val="16"/>
                <w:szCs w:val="16"/>
              </w:rPr>
              <w:t xml:space="preserve">by Zephaniah </w:t>
            </w:r>
          </w:p>
          <w:p w14:paraId="22AE45EA" w14:textId="6673B5C5" w:rsidR="00042CFC" w:rsidRPr="00190CE0" w:rsidRDefault="00042CF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Tolerance – Refugee Boy </w:t>
            </w:r>
          </w:p>
          <w:p w14:paraId="056B00D9" w14:textId="03BD3B0F" w:rsidR="00042CFC" w:rsidRPr="00190CE0" w:rsidRDefault="00042CF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F42B3DD" w14:textId="782689C1" w:rsidR="00042CFC" w:rsidRPr="00190CE0" w:rsidRDefault="734F2C06" w:rsidP="1A5996B6">
            <w:pP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We intend to take all opportunities to make links to the British Values and CIAG as they arise in our lessons.</w:t>
            </w:r>
          </w:p>
        </w:tc>
        <w:tc>
          <w:tcPr>
            <w:tcW w:w="4368" w:type="dxa"/>
            <w:shd w:val="clear" w:color="auto" w:fill="BDD6EE" w:themeFill="accent1" w:themeFillTint="66"/>
          </w:tcPr>
          <w:p w14:paraId="5E81CCE4" w14:textId="77777777" w:rsidR="008979A8" w:rsidRPr="00190CE0" w:rsidRDefault="008979A8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Changes and Difference: </w:t>
            </w:r>
          </w:p>
          <w:p w14:paraId="3F212237" w14:textId="24FF51BC" w:rsidR="008979A8" w:rsidRPr="00190CE0" w:rsidRDefault="008979A8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>Tolerance – Wonder</w:t>
            </w:r>
            <w:r w:rsidR="00690E79">
              <w:rPr>
                <w:rFonts w:ascii="Corbel" w:eastAsia="Corbel" w:hAnsi="Corbel" w:cs="Corbel"/>
                <w:sz w:val="16"/>
                <w:szCs w:val="16"/>
              </w:rPr>
              <w:t xml:space="preserve">, Joey </w:t>
            </w:r>
            <w:proofErr w:type="spellStart"/>
            <w:r w:rsidR="00690E79">
              <w:rPr>
                <w:rFonts w:ascii="Corbel" w:eastAsia="Corbel" w:hAnsi="Corbel" w:cs="Corbel"/>
                <w:sz w:val="16"/>
                <w:szCs w:val="16"/>
              </w:rPr>
              <w:t>Pigza</w:t>
            </w:r>
            <w:proofErr w:type="spellEnd"/>
            <w:r w:rsidR="00690E79">
              <w:rPr>
                <w:rFonts w:ascii="Corbel" w:eastAsia="Corbel" w:hAnsi="Corbel" w:cs="Corbel"/>
                <w:sz w:val="16"/>
                <w:szCs w:val="16"/>
              </w:rPr>
              <w:t xml:space="preserve"> and The Curious </w:t>
            </w:r>
            <w:proofErr w:type="gramStart"/>
            <w:r w:rsidR="00690E79">
              <w:rPr>
                <w:rFonts w:ascii="Corbel" w:eastAsia="Corbel" w:hAnsi="Corbel" w:cs="Corbel"/>
                <w:sz w:val="16"/>
                <w:szCs w:val="16"/>
              </w:rPr>
              <w:t xml:space="preserve">Incident </w:t>
            </w:r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 understanding</w:t>
            </w:r>
            <w:proofErr w:type="gramEnd"/>
            <w:r w:rsidRPr="00190CE0">
              <w:rPr>
                <w:rFonts w:ascii="Corbel" w:eastAsia="Corbel" w:hAnsi="Corbel" w:cs="Corbel"/>
                <w:sz w:val="16"/>
                <w:szCs w:val="16"/>
              </w:rPr>
              <w:t xml:space="preserve"> neurodiversity </w:t>
            </w:r>
          </w:p>
          <w:p w14:paraId="78A09239" w14:textId="40C4DEBA" w:rsidR="00B05F6C" w:rsidRPr="00190CE0" w:rsidRDefault="008979A8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sz w:val="16"/>
                <w:szCs w:val="16"/>
              </w:rPr>
              <w:t>Respect and Individual Liberty – debate on cosmetic surgery</w:t>
            </w:r>
          </w:p>
          <w:p w14:paraId="34C3C98F" w14:textId="3FA2933E" w:rsidR="00B05F6C" w:rsidRPr="00190CE0" w:rsidRDefault="00B05F6C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4A0BA1C" w14:textId="106FF72A" w:rsidR="00B05F6C" w:rsidRPr="00190CE0" w:rsidRDefault="651B11B2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190CE0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We intend to take all opportunities to make links to the British Values and CIAG as they arise in our lessons.</w:t>
            </w:r>
            <w:r w:rsidR="008979A8" w:rsidRPr="00190CE0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B05F6C" w:rsidRPr="00190CE0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</w:p>
        </w:tc>
      </w:tr>
      <w:tr w:rsidR="009C1CE0" w:rsidRPr="007A378F" w14:paraId="20F721BF" w14:textId="77777777" w:rsidTr="1A5996B6">
        <w:tc>
          <w:tcPr>
            <w:tcW w:w="1506" w:type="dxa"/>
          </w:tcPr>
          <w:p w14:paraId="7D05050F" w14:textId="77777777" w:rsidR="009C1CE0" w:rsidRPr="007A378F" w:rsidRDefault="00556F11" w:rsidP="1A5996B6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A5996B6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Cross Curricular Link Numeracy</w:t>
            </w:r>
          </w:p>
        </w:tc>
        <w:tc>
          <w:tcPr>
            <w:tcW w:w="5609" w:type="dxa"/>
            <w:gridSpan w:val="2"/>
          </w:tcPr>
          <w:p w14:paraId="3A0FF5F2" w14:textId="77777777" w:rsidR="009C1CE0" w:rsidRPr="007A378F" w:rsidRDefault="009C1CE0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2540" w:type="dxa"/>
          </w:tcPr>
          <w:p w14:paraId="58B9FA96" w14:textId="77777777" w:rsidR="009C1CE0" w:rsidRPr="007A378F" w:rsidRDefault="00556F11" w:rsidP="1A5996B6">
            <w:pPr>
              <w:jc w:val="both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1A5996B6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Cross Curricular Link- Literacy</w:t>
            </w:r>
          </w:p>
        </w:tc>
        <w:tc>
          <w:tcPr>
            <w:tcW w:w="5623" w:type="dxa"/>
            <w:gridSpan w:val="2"/>
          </w:tcPr>
          <w:p w14:paraId="5630AD66" w14:textId="77777777" w:rsidR="009C1CE0" w:rsidRPr="007A378F" w:rsidRDefault="009C1CE0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1829076" w14:textId="77777777" w:rsidR="009C1CE0" w:rsidRPr="007A378F" w:rsidRDefault="009C1CE0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2BA226A1" w14:textId="77777777" w:rsidR="009C1CE0" w:rsidRPr="007A378F" w:rsidRDefault="009C1CE0" w:rsidP="1A5996B6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17AD93B2" w14:textId="77777777" w:rsidR="009C1CE0" w:rsidRPr="007A378F" w:rsidRDefault="00556F11" w:rsidP="1A5996B6">
            <w:pPr>
              <w:tabs>
                <w:tab w:val="left" w:pos="1740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7A378F">
              <w:rPr>
                <w:rFonts w:ascii="Corbel" w:eastAsia="Corbel" w:hAnsi="Corbel" w:cs="Corbel"/>
              </w:rPr>
              <w:tab/>
            </w:r>
          </w:p>
        </w:tc>
      </w:tr>
      <w:tr w:rsidR="009C1CE0" w:rsidRPr="007A378F" w14:paraId="7B4C14D5" w14:textId="77777777" w:rsidTr="1A5996B6">
        <w:tc>
          <w:tcPr>
            <w:tcW w:w="15278" w:type="dxa"/>
            <w:gridSpan w:val="6"/>
          </w:tcPr>
          <w:p w14:paraId="0DE4B5B7" w14:textId="77777777" w:rsidR="009C1CE0" w:rsidRPr="007A378F" w:rsidRDefault="009C1CE0" w:rsidP="1A5996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1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RPr="007A378F" w14:paraId="0E911C20" w14:textId="77777777" w:rsidTr="1A5996B6">
              <w:tc>
                <w:tcPr>
                  <w:tcW w:w="15032" w:type="dxa"/>
                </w:tcPr>
                <w:p w14:paraId="5320EC27" w14:textId="77777777" w:rsidR="009C1CE0" w:rsidRPr="007A378F" w:rsidRDefault="00556F11" w:rsidP="1A5996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1A5996B6">
                    <w:rPr>
                      <w:rFonts w:ascii="Corbel" w:eastAsia="Corbel" w:hAnsi="Corbel" w:cs="Corbel"/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  <w:t>The Hub Vision – A School that provides all students with exciting opportunities that build confidence, develop social skills and promote academic achievement</w:t>
                  </w:r>
                </w:p>
              </w:tc>
            </w:tr>
          </w:tbl>
          <w:p w14:paraId="66204FF1" w14:textId="77777777" w:rsidR="009C1CE0" w:rsidRPr="007A378F" w:rsidRDefault="009C1CE0" w:rsidP="1A5996B6">
            <w:pPr>
              <w:rPr>
                <w:rFonts w:ascii="Corbel" w:eastAsia="Corbel" w:hAnsi="Corbel" w:cs="Corbe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DBF0D7D" w14:textId="77777777" w:rsidR="009C1CE0" w:rsidRDefault="009C1CE0">
      <w:pPr>
        <w:rPr>
          <w:sz w:val="12"/>
          <w:szCs w:val="12"/>
        </w:rPr>
      </w:pPr>
    </w:p>
    <w:sectPr w:rsidR="009C1CE0">
      <w:headerReference w:type="default" r:id="rId10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F1B3" w14:textId="77777777" w:rsidR="005965FA" w:rsidRDefault="005965FA" w:rsidP="007E2644">
      <w:pPr>
        <w:spacing w:after="0" w:line="240" w:lineRule="auto"/>
      </w:pPr>
      <w:r>
        <w:separator/>
      </w:r>
    </w:p>
  </w:endnote>
  <w:endnote w:type="continuationSeparator" w:id="0">
    <w:p w14:paraId="02F2C34E" w14:textId="77777777" w:rsidR="005965FA" w:rsidRDefault="005965FA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4E5D" w14:textId="77777777" w:rsidR="005965FA" w:rsidRDefault="005965FA" w:rsidP="007E2644">
      <w:pPr>
        <w:spacing w:after="0" w:line="240" w:lineRule="auto"/>
      </w:pPr>
      <w:r>
        <w:separator/>
      </w:r>
    </w:p>
  </w:footnote>
  <w:footnote w:type="continuationSeparator" w:id="0">
    <w:p w14:paraId="19219836" w14:textId="77777777" w:rsidR="005965FA" w:rsidRDefault="005965FA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5B8A" w14:textId="77777777" w:rsidR="007E2644" w:rsidRPr="00A2102F" w:rsidRDefault="007E2644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        </w:t>
    </w:r>
    <w:r w:rsidR="00F40C9F" w:rsidRPr="00F40C9F">
      <w:rPr>
        <w:b/>
        <w:sz w:val="28"/>
        <w:szCs w:val="28"/>
      </w:rPr>
      <w:t>Subject:</w:t>
    </w:r>
    <w:r w:rsidR="00A2102F">
      <w:t xml:space="preserve">          </w:t>
    </w:r>
    <w:r w:rsidR="007A378F">
      <w:t>English</w:t>
    </w:r>
    <w:r w:rsidR="00A2102F">
      <w:t xml:space="preserve">   </w:t>
    </w:r>
    <w:r w:rsidR="00A2102F" w:rsidRPr="00F40C9F">
      <w:rPr>
        <w:b/>
        <w:sz w:val="28"/>
        <w:szCs w:val="28"/>
      </w:rPr>
      <w:t xml:space="preserve">                            </w:t>
    </w:r>
    <w:r w:rsidR="00A2102F" w:rsidRPr="00F40C9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    </w:t>
    </w:r>
    <w:r w:rsidRPr="00A2102F">
      <w:rPr>
        <w:b/>
        <w:sz w:val="28"/>
        <w:szCs w:val="28"/>
      </w:rPr>
      <w:t xml:space="preserve">Year Group: </w:t>
    </w:r>
    <w:r w:rsidR="00A50F9A">
      <w:rPr>
        <w:b/>
        <w:sz w:val="28"/>
        <w:szCs w:val="28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42CFC"/>
    <w:rsid w:val="00134BAB"/>
    <w:rsid w:val="00161BE2"/>
    <w:rsid w:val="00190CE0"/>
    <w:rsid w:val="002B55CF"/>
    <w:rsid w:val="002D640C"/>
    <w:rsid w:val="004845FE"/>
    <w:rsid w:val="00556F11"/>
    <w:rsid w:val="005757FE"/>
    <w:rsid w:val="005965FA"/>
    <w:rsid w:val="00690E79"/>
    <w:rsid w:val="007A378F"/>
    <w:rsid w:val="007E2644"/>
    <w:rsid w:val="00842DCF"/>
    <w:rsid w:val="008979A8"/>
    <w:rsid w:val="008E7BE0"/>
    <w:rsid w:val="0090181F"/>
    <w:rsid w:val="009C1CE0"/>
    <w:rsid w:val="00A2102F"/>
    <w:rsid w:val="00A50F9A"/>
    <w:rsid w:val="00B05F6C"/>
    <w:rsid w:val="00B66D26"/>
    <w:rsid w:val="00B97D44"/>
    <w:rsid w:val="00C03F0B"/>
    <w:rsid w:val="00CC7E80"/>
    <w:rsid w:val="00D71FD2"/>
    <w:rsid w:val="00D8BCAA"/>
    <w:rsid w:val="00E92C07"/>
    <w:rsid w:val="00EE5D0D"/>
    <w:rsid w:val="00F376CC"/>
    <w:rsid w:val="00F40C9F"/>
    <w:rsid w:val="0FEF9DA2"/>
    <w:rsid w:val="19CFE830"/>
    <w:rsid w:val="1A5996B6"/>
    <w:rsid w:val="1B3C7BE8"/>
    <w:rsid w:val="1B545A90"/>
    <w:rsid w:val="23B9F6E8"/>
    <w:rsid w:val="266967A2"/>
    <w:rsid w:val="302DD25F"/>
    <w:rsid w:val="30EAA749"/>
    <w:rsid w:val="334B593D"/>
    <w:rsid w:val="3500D67F"/>
    <w:rsid w:val="3875BD07"/>
    <w:rsid w:val="3894FBF3"/>
    <w:rsid w:val="434FEA9D"/>
    <w:rsid w:val="44BA7CAD"/>
    <w:rsid w:val="46F53645"/>
    <w:rsid w:val="47610AE0"/>
    <w:rsid w:val="4848BB0A"/>
    <w:rsid w:val="499AEA74"/>
    <w:rsid w:val="4A03BAFD"/>
    <w:rsid w:val="4AC853EE"/>
    <w:rsid w:val="5528A0BE"/>
    <w:rsid w:val="55BE9798"/>
    <w:rsid w:val="56C96265"/>
    <w:rsid w:val="576301D1"/>
    <w:rsid w:val="5B85E0EC"/>
    <w:rsid w:val="5BE432B7"/>
    <w:rsid w:val="5C3F198F"/>
    <w:rsid w:val="5C799EC8"/>
    <w:rsid w:val="5FFFE020"/>
    <w:rsid w:val="651B11B2"/>
    <w:rsid w:val="655C8139"/>
    <w:rsid w:val="6655D50E"/>
    <w:rsid w:val="66C160CB"/>
    <w:rsid w:val="66F2F608"/>
    <w:rsid w:val="68390CB3"/>
    <w:rsid w:val="6BC3B930"/>
    <w:rsid w:val="6EBA3E80"/>
    <w:rsid w:val="6EDDB6C9"/>
    <w:rsid w:val="734F2C06"/>
    <w:rsid w:val="7C761E04"/>
    <w:rsid w:val="7E16A93E"/>
    <w:rsid w:val="7E1E2094"/>
    <w:rsid w:val="7FE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25FAE6"/>
  <w15:docId w15:val="{6AD7CF2B-068F-406E-92A7-0A3AED15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C7E58C-76A1-4F90-A734-E1CB990E2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70E34-E0B4-4F6D-861A-90E5BA27A63B}"/>
</file>

<file path=customXml/itemProps4.xml><?xml version="1.0" encoding="utf-8"?>
<ds:datastoreItem xmlns:ds="http://schemas.openxmlformats.org/officeDocument/2006/customXml" ds:itemID="{4F0A42D7-DA73-4579-80EF-562CDC1CA2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Hub School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sbarlow</dc:creator>
  <cp:keywords/>
  <dc:description/>
  <cp:lastModifiedBy>Emily  Macnamara (HUB)</cp:lastModifiedBy>
  <cp:revision>2</cp:revision>
  <cp:lastPrinted>2024-02-19T12:23:00Z</cp:lastPrinted>
  <dcterms:created xsi:type="dcterms:W3CDTF">2025-09-05T12:45:00Z</dcterms:created>
  <dcterms:modified xsi:type="dcterms:W3CDTF">2025-09-05T12:45:00Z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</Properties>
</file>