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C1CE0" w:rsidRDefault="009C1CE0">
      <w:pPr>
        <w:widowControl w:val="0"/>
        <w:pBdr>
          <w:top w:val="nil"/>
          <w:left w:val="nil"/>
          <w:bottom w:val="nil"/>
          <w:right w:val="nil"/>
          <w:between w:val="nil"/>
        </w:pBdr>
        <w:spacing w:after="0" w:line="276" w:lineRule="auto"/>
        <w:rPr>
          <w:rFonts w:ascii="Arial" w:eastAsia="Arial" w:hAnsi="Arial" w:cs="Arial"/>
          <w:color w:val="000000"/>
        </w:rPr>
      </w:pPr>
    </w:p>
    <w:tbl>
      <w:tblPr>
        <w:tblStyle w:val="2"/>
        <w:tblW w:w="152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06"/>
        <w:gridCol w:w="4443"/>
        <w:gridCol w:w="1166"/>
        <w:gridCol w:w="2540"/>
        <w:gridCol w:w="1113"/>
        <w:gridCol w:w="4510"/>
      </w:tblGrid>
      <w:tr w:rsidR="009C1CE0" w14:paraId="4DFA0126" w14:textId="77777777" w:rsidTr="1E5CF130">
        <w:tc>
          <w:tcPr>
            <w:tcW w:w="15278" w:type="dxa"/>
            <w:gridSpan w:val="6"/>
          </w:tcPr>
          <w:p w14:paraId="785F2924" w14:textId="77777777" w:rsidR="009C1CE0" w:rsidRDefault="007E2644" w:rsidP="1E5CF130">
            <w:pPr>
              <w:jc w:val="center"/>
              <w:rPr>
                <w:rFonts w:ascii="Corbel" w:eastAsia="Corbel" w:hAnsi="Corbel" w:cs="Corbel"/>
                <w:b/>
                <w:bCs/>
                <w:sz w:val="16"/>
                <w:szCs w:val="16"/>
              </w:rPr>
            </w:pPr>
            <w:r w:rsidRPr="1E5CF130">
              <w:rPr>
                <w:rFonts w:ascii="Corbel" w:eastAsia="Corbel" w:hAnsi="Corbel" w:cs="Corbel"/>
                <w:i/>
                <w:iCs/>
                <w:sz w:val="16"/>
                <w:szCs w:val="16"/>
              </w:rPr>
              <w:t>What will they be learning, why and in what order?</w:t>
            </w:r>
            <w:r w:rsidR="00556F11" w:rsidRPr="1E5CF130">
              <w:rPr>
                <w:rFonts w:ascii="Corbel" w:eastAsia="Corbel" w:hAnsi="Corbel" w:cs="Corbel"/>
                <w:b/>
                <w:bCs/>
                <w:sz w:val="16"/>
                <w:szCs w:val="16"/>
              </w:rPr>
              <w:t xml:space="preserve">                          </w:t>
            </w:r>
          </w:p>
        </w:tc>
      </w:tr>
      <w:tr w:rsidR="009C1CE0" w14:paraId="4B6B9241" w14:textId="77777777" w:rsidTr="007C0E31">
        <w:trPr>
          <w:trHeight w:val="417"/>
        </w:trPr>
        <w:tc>
          <w:tcPr>
            <w:tcW w:w="1506" w:type="dxa"/>
          </w:tcPr>
          <w:p w14:paraId="0A37501D" w14:textId="77777777" w:rsidR="009C1CE0" w:rsidRDefault="009C1CE0" w:rsidP="1E5CF130">
            <w:pPr>
              <w:jc w:val="center"/>
              <w:rPr>
                <w:rFonts w:ascii="Corbel" w:eastAsia="Corbel" w:hAnsi="Corbel" w:cs="Corbel"/>
                <w:b/>
                <w:bCs/>
                <w:sz w:val="16"/>
                <w:szCs w:val="16"/>
              </w:rPr>
            </w:pPr>
          </w:p>
        </w:tc>
        <w:tc>
          <w:tcPr>
            <w:tcW w:w="4443" w:type="dxa"/>
          </w:tcPr>
          <w:p w14:paraId="489EC70D" w14:textId="77777777" w:rsidR="009C1CE0" w:rsidRDefault="00556F11" w:rsidP="1E5CF130">
            <w:pPr>
              <w:jc w:val="center"/>
              <w:rPr>
                <w:rFonts w:ascii="Corbel" w:eastAsia="Corbel" w:hAnsi="Corbel" w:cs="Corbel"/>
                <w:b/>
                <w:bCs/>
                <w:sz w:val="16"/>
                <w:szCs w:val="16"/>
              </w:rPr>
            </w:pPr>
            <w:r w:rsidRPr="1E5CF130">
              <w:rPr>
                <w:rFonts w:ascii="Corbel" w:eastAsia="Corbel" w:hAnsi="Corbel" w:cs="Corbel"/>
                <w:b/>
                <w:bCs/>
                <w:sz w:val="16"/>
                <w:szCs w:val="16"/>
              </w:rPr>
              <w:t>Term 1</w:t>
            </w:r>
          </w:p>
          <w:p w14:paraId="5DAB6C7B" w14:textId="77777777" w:rsidR="009C1CE0" w:rsidRDefault="009C1CE0" w:rsidP="1E5CF130">
            <w:pPr>
              <w:jc w:val="center"/>
              <w:rPr>
                <w:rFonts w:ascii="Corbel" w:eastAsia="Corbel" w:hAnsi="Corbel" w:cs="Corbel"/>
                <w:b/>
                <w:bCs/>
                <w:sz w:val="16"/>
                <w:szCs w:val="16"/>
              </w:rPr>
            </w:pPr>
          </w:p>
        </w:tc>
        <w:tc>
          <w:tcPr>
            <w:tcW w:w="4819" w:type="dxa"/>
            <w:gridSpan w:val="3"/>
          </w:tcPr>
          <w:p w14:paraId="2DD8285B" w14:textId="77777777" w:rsidR="009C1CE0" w:rsidRDefault="00556F11" w:rsidP="1E5CF130">
            <w:pPr>
              <w:jc w:val="center"/>
              <w:rPr>
                <w:rFonts w:ascii="Corbel" w:eastAsia="Corbel" w:hAnsi="Corbel" w:cs="Corbel"/>
                <w:b/>
                <w:bCs/>
                <w:sz w:val="16"/>
                <w:szCs w:val="16"/>
              </w:rPr>
            </w:pPr>
            <w:r w:rsidRPr="1E5CF130">
              <w:rPr>
                <w:rFonts w:ascii="Corbel" w:eastAsia="Corbel" w:hAnsi="Corbel" w:cs="Corbel"/>
                <w:b/>
                <w:bCs/>
                <w:sz w:val="16"/>
                <w:szCs w:val="16"/>
              </w:rPr>
              <w:t>Term 2</w:t>
            </w:r>
          </w:p>
          <w:p w14:paraId="02EB378F" w14:textId="77777777" w:rsidR="009C1CE0" w:rsidRDefault="009C1CE0" w:rsidP="1E5CF130">
            <w:pPr>
              <w:jc w:val="center"/>
              <w:rPr>
                <w:rFonts w:ascii="Corbel" w:eastAsia="Corbel" w:hAnsi="Corbel" w:cs="Corbel"/>
                <w:b/>
                <w:bCs/>
                <w:sz w:val="16"/>
                <w:szCs w:val="16"/>
              </w:rPr>
            </w:pPr>
          </w:p>
        </w:tc>
        <w:tc>
          <w:tcPr>
            <w:tcW w:w="4510" w:type="dxa"/>
          </w:tcPr>
          <w:p w14:paraId="47350805" w14:textId="77777777" w:rsidR="009C1CE0" w:rsidRDefault="00556F11" w:rsidP="1E5CF130">
            <w:pPr>
              <w:jc w:val="center"/>
              <w:rPr>
                <w:rFonts w:ascii="Corbel" w:eastAsia="Corbel" w:hAnsi="Corbel" w:cs="Corbel"/>
                <w:b/>
                <w:bCs/>
                <w:sz w:val="16"/>
                <w:szCs w:val="16"/>
              </w:rPr>
            </w:pPr>
            <w:r w:rsidRPr="1E5CF130">
              <w:rPr>
                <w:rFonts w:ascii="Corbel" w:eastAsia="Corbel" w:hAnsi="Corbel" w:cs="Corbel"/>
                <w:b/>
                <w:bCs/>
                <w:sz w:val="16"/>
                <w:szCs w:val="16"/>
              </w:rPr>
              <w:t>Term 3</w:t>
            </w:r>
          </w:p>
          <w:p w14:paraId="6A05A809" w14:textId="77777777" w:rsidR="009C1CE0" w:rsidRDefault="009C1CE0" w:rsidP="1E5CF130">
            <w:pPr>
              <w:jc w:val="center"/>
              <w:rPr>
                <w:rFonts w:ascii="Corbel" w:eastAsia="Corbel" w:hAnsi="Corbel" w:cs="Corbel"/>
                <w:b/>
                <w:bCs/>
                <w:sz w:val="16"/>
                <w:szCs w:val="16"/>
              </w:rPr>
            </w:pPr>
            <w:bookmarkStart w:id="0" w:name="_heading=h.30j0zll"/>
            <w:bookmarkEnd w:id="0"/>
          </w:p>
        </w:tc>
      </w:tr>
      <w:tr w:rsidR="00B66D26" w:rsidRPr="007C0E31" w14:paraId="74B57248" w14:textId="77777777" w:rsidTr="007C0E31">
        <w:trPr>
          <w:trHeight w:val="1100"/>
        </w:trPr>
        <w:tc>
          <w:tcPr>
            <w:tcW w:w="1506" w:type="dxa"/>
            <w:shd w:val="clear" w:color="auto" w:fill="C5E0B3" w:themeFill="accent6" w:themeFillTint="66"/>
          </w:tcPr>
          <w:p w14:paraId="073FEC98" w14:textId="77777777" w:rsidR="00B66D26" w:rsidRPr="007A378F" w:rsidRDefault="00C03F0B" w:rsidP="1E5CF130">
            <w:pPr>
              <w:jc w:val="center"/>
              <w:rPr>
                <w:rFonts w:ascii="Corbel" w:eastAsia="Corbel" w:hAnsi="Corbel" w:cs="Corbel"/>
                <w:b/>
                <w:bCs/>
                <w:sz w:val="16"/>
                <w:szCs w:val="16"/>
              </w:rPr>
            </w:pPr>
            <w:r w:rsidRPr="1E5CF130">
              <w:rPr>
                <w:rFonts w:ascii="Corbel" w:eastAsia="Corbel" w:hAnsi="Corbel" w:cs="Corbel"/>
                <w:b/>
                <w:bCs/>
                <w:sz w:val="16"/>
                <w:szCs w:val="16"/>
              </w:rPr>
              <w:t>Bridge</w:t>
            </w:r>
            <w:r w:rsidR="00F376CC" w:rsidRPr="1E5CF130">
              <w:rPr>
                <w:rFonts w:ascii="Corbel" w:eastAsia="Corbel" w:hAnsi="Corbel" w:cs="Corbel"/>
                <w:b/>
                <w:bCs/>
                <w:sz w:val="16"/>
                <w:szCs w:val="16"/>
              </w:rPr>
              <w:t>/ Foundation knowledge required</w:t>
            </w:r>
          </w:p>
        </w:tc>
        <w:tc>
          <w:tcPr>
            <w:tcW w:w="4443" w:type="dxa"/>
            <w:shd w:val="clear" w:color="auto" w:fill="C5E0B3" w:themeFill="accent6" w:themeFillTint="66"/>
          </w:tcPr>
          <w:p w14:paraId="5972C181" w14:textId="2583E0AF" w:rsidR="704A4F83" w:rsidRPr="007C0E31" w:rsidRDefault="704A4F83" w:rsidP="1E5CF130">
            <w:pPr>
              <w:tabs>
                <w:tab w:val="left" w:pos="3435"/>
              </w:tabs>
              <w:rPr>
                <w:rFonts w:ascii="Corbel" w:eastAsia="Corbel" w:hAnsi="Corbel" w:cs="Corbel"/>
                <w:sz w:val="16"/>
                <w:szCs w:val="16"/>
              </w:rPr>
            </w:pPr>
            <w:r w:rsidRPr="007C0E31">
              <w:rPr>
                <w:rFonts w:ascii="Corbel" w:eastAsia="Corbel" w:hAnsi="Corbel" w:cs="Corbel"/>
                <w:sz w:val="16"/>
                <w:szCs w:val="16"/>
              </w:rPr>
              <w:t xml:space="preserve">How to structure a linear </w:t>
            </w:r>
            <w:r w:rsidR="0012417E" w:rsidRPr="007C0E31">
              <w:rPr>
                <w:rFonts w:ascii="Corbel" w:eastAsia="Corbel" w:hAnsi="Corbel" w:cs="Corbel"/>
                <w:sz w:val="16"/>
                <w:szCs w:val="16"/>
              </w:rPr>
              <w:t>narrative</w:t>
            </w:r>
            <w:r w:rsidRPr="007C0E31">
              <w:rPr>
                <w:rFonts w:ascii="Corbel" w:eastAsia="Corbel" w:hAnsi="Corbel" w:cs="Corbel"/>
                <w:sz w:val="16"/>
                <w:szCs w:val="16"/>
              </w:rPr>
              <w:t xml:space="preserve"> </w:t>
            </w:r>
          </w:p>
          <w:p w14:paraId="5B4B7510" w14:textId="77777777" w:rsidR="00842DCF" w:rsidRPr="007C0E31" w:rsidRDefault="00842DCF" w:rsidP="1E5CF130">
            <w:pPr>
              <w:tabs>
                <w:tab w:val="left" w:pos="3435"/>
              </w:tabs>
              <w:rPr>
                <w:rFonts w:ascii="Corbel" w:eastAsia="Corbel" w:hAnsi="Corbel" w:cs="Corbel"/>
                <w:sz w:val="16"/>
                <w:szCs w:val="16"/>
              </w:rPr>
            </w:pPr>
            <w:r w:rsidRPr="007C0E31">
              <w:rPr>
                <w:rFonts w:ascii="Corbel" w:eastAsia="Corbel" w:hAnsi="Corbel" w:cs="Corbel"/>
                <w:sz w:val="16"/>
                <w:szCs w:val="16"/>
              </w:rPr>
              <w:t xml:space="preserve">How to use quotation and reference to support argument </w:t>
            </w:r>
          </w:p>
          <w:p w14:paraId="4C5A4505" w14:textId="77777777" w:rsidR="00842DCF" w:rsidRPr="007C0E31" w:rsidRDefault="00842DCF" w:rsidP="1E5CF130">
            <w:pPr>
              <w:tabs>
                <w:tab w:val="left" w:pos="3435"/>
              </w:tabs>
              <w:rPr>
                <w:rFonts w:ascii="Corbel" w:eastAsia="Corbel" w:hAnsi="Corbel" w:cs="Corbel"/>
                <w:sz w:val="16"/>
                <w:szCs w:val="16"/>
              </w:rPr>
            </w:pPr>
            <w:r w:rsidRPr="007C0E31">
              <w:rPr>
                <w:rFonts w:ascii="Corbel" w:eastAsia="Corbel" w:hAnsi="Corbel" w:cs="Corbel"/>
                <w:sz w:val="16"/>
                <w:szCs w:val="16"/>
              </w:rPr>
              <w:t xml:space="preserve">Word classes – verb, noun, adjective, adverb </w:t>
            </w:r>
          </w:p>
          <w:p w14:paraId="0FADCEC3" w14:textId="77777777" w:rsidR="004305B9" w:rsidRPr="007C0E31" w:rsidRDefault="004305B9" w:rsidP="1E5CF130">
            <w:pPr>
              <w:tabs>
                <w:tab w:val="left" w:pos="3435"/>
              </w:tabs>
              <w:rPr>
                <w:rFonts w:ascii="Corbel" w:eastAsia="Corbel" w:hAnsi="Corbel" w:cs="Corbel"/>
                <w:sz w:val="16"/>
                <w:szCs w:val="16"/>
              </w:rPr>
            </w:pPr>
            <w:r w:rsidRPr="007C0E31">
              <w:rPr>
                <w:rFonts w:ascii="Corbel" w:eastAsia="Corbel" w:hAnsi="Corbel" w:cs="Corbel"/>
                <w:sz w:val="16"/>
                <w:szCs w:val="16"/>
              </w:rPr>
              <w:t xml:space="preserve">PETER paragraphs </w:t>
            </w:r>
          </w:p>
          <w:p w14:paraId="771CBE12" w14:textId="77777777" w:rsidR="004305B9" w:rsidRPr="007C0E31" w:rsidRDefault="004305B9" w:rsidP="1E5CF130">
            <w:pPr>
              <w:tabs>
                <w:tab w:val="left" w:pos="3435"/>
              </w:tabs>
              <w:rPr>
                <w:rFonts w:ascii="Corbel" w:eastAsia="Corbel" w:hAnsi="Corbel" w:cs="Corbel"/>
                <w:sz w:val="16"/>
                <w:szCs w:val="16"/>
              </w:rPr>
            </w:pPr>
            <w:r w:rsidRPr="007C0E31">
              <w:rPr>
                <w:rFonts w:ascii="Corbel" w:eastAsia="Corbel" w:hAnsi="Corbel" w:cs="Corbel"/>
                <w:sz w:val="16"/>
                <w:szCs w:val="16"/>
              </w:rPr>
              <w:t>How to structure an argument</w:t>
            </w:r>
          </w:p>
          <w:p w14:paraId="41C8F396" w14:textId="77777777" w:rsidR="00842DCF" w:rsidRPr="007C0E31" w:rsidRDefault="00842DCF" w:rsidP="1E5CF130">
            <w:pPr>
              <w:tabs>
                <w:tab w:val="left" w:pos="3435"/>
              </w:tabs>
              <w:rPr>
                <w:rFonts w:ascii="Corbel" w:eastAsia="Corbel" w:hAnsi="Corbel" w:cs="Corbel"/>
                <w:sz w:val="16"/>
                <w:szCs w:val="16"/>
              </w:rPr>
            </w:pPr>
          </w:p>
        </w:tc>
        <w:tc>
          <w:tcPr>
            <w:tcW w:w="4819" w:type="dxa"/>
            <w:gridSpan w:val="3"/>
            <w:shd w:val="clear" w:color="auto" w:fill="C5E0B3" w:themeFill="accent6" w:themeFillTint="66"/>
          </w:tcPr>
          <w:p w14:paraId="02F41C31" w14:textId="77777777" w:rsidR="00B05F6C" w:rsidRPr="007C0E31" w:rsidRDefault="00E92C07" w:rsidP="1E5CF130">
            <w:pPr>
              <w:rPr>
                <w:rFonts w:ascii="Corbel" w:eastAsia="Corbel" w:hAnsi="Corbel" w:cs="Corbel"/>
                <w:sz w:val="16"/>
                <w:szCs w:val="16"/>
              </w:rPr>
            </w:pPr>
            <w:r w:rsidRPr="007C0E31">
              <w:rPr>
                <w:rFonts w:ascii="Corbel" w:eastAsia="Corbel" w:hAnsi="Corbel" w:cs="Corbel"/>
                <w:sz w:val="16"/>
                <w:szCs w:val="16"/>
              </w:rPr>
              <w:t>How to identify explicit information in a text</w:t>
            </w:r>
          </w:p>
          <w:p w14:paraId="472C0DF6" w14:textId="37C52FB1" w:rsidR="007A378F" w:rsidRPr="007C0E31" w:rsidRDefault="00842DCF" w:rsidP="1E5CF130">
            <w:pPr>
              <w:rPr>
                <w:rFonts w:ascii="Corbel" w:eastAsia="Corbel" w:hAnsi="Corbel" w:cs="Corbel"/>
                <w:sz w:val="16"/>
                <w:szCs w:val="16"/>
              </w:rPr>
            </w:pPr>
            <w:r w:rsidRPr="007C0E31">
              <w:rPr>
                <w:rFonts w:ascii="Corbel" w:eastAsia="Corbel" w:hAnsi="Corbel" w:cs="Corbel"/>
                <w:sz w:val="16"/>
                <w:szCs w:val="16"/>
              </w:rPr>
              <w:t>Word class</w:t>
            </w:r>
            <w:r w:rsidR="21A1FF4B" w:rsidRPr="007C0E31">
              <w:rPr>
                <w:rFonts w:ascii="Corbel" w:eastAsia="Corbel" w:hAnsi="Corbel" w:cs="Corbel"/>
                <w:sz w:val="16"/>
                <w:szCs w:val="16"/>
              </w:rPr>
              <w:t xml:space="preserve">: verb, noun, adverb and adjectives </w:t>
            </w:r>
          </w:p>
          <w:p w14:paraId="2B402447" w14:textId="77777777" w:rsidR="00842DCF" w:rsidRPr="007C0E31" w:rsidRDefault="00842DCF" w:rsidP="1E5CF130">
            <w:pPr>
              <w:rPr>
                <w:rFonts w:ascii="Corbel" w:eastAsia="Corbel" w:hAnsi="Corbel" w:cs="Corbel"/>
                <w:sz w:val="16"/>
                <w:szCs w:val="16"/>
              </w:rPr>
            </w:pPr>
            <w:r w:rsidRPr="007C0E31">
              <w:rPr>
                <w:rFonts w:ascii="Corbel" w:eastAsia="Corbel" w:hAnsi="Corbel" w:cs="Corbel"/>
                <w:sz w:val="16"/>
                <w:szCs w:val="16"/>
              </w:rPr>
              <w:t xml:space="preserve">Using quotations and references to support points </w:t>
            </w:r>
          </w:p>
          <w:p w14:paraId="5530E29B" w14:textId="7844F71F"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Comparison skills </w:t>
            </w:r>
            <w:r w:rsidR="22847C17" w:rsidRPr="007C0E31">
              <w:rPr>
                <w:rFonts w:ascii="Corbel" w:eastAsia="Corbel" w:hAnsi="Corbel" w:cs="Corbel"/>
                <w:sz w:val="16"/>
                <w:szCs w:val="16"/>
              </w:rPr>
              <w:t xml:space="preserve">- identifying similarities and differences </w:t>
            </w:r>
          </w:p>
          <w:p w14:paraId="1B861479"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Writer’s methods</w:t>
            </w:r>
          </w:p>
          <w:p w14:paraId="0D0B940D" w14:textId="77777777" w:rsidR="004305B9" w:rsidRPr="007C0E31" w:rsidRDefault="004305B9" w:rsidP="1E5CF130">
            <w:pPr>
              <w:rPr>
                <w:rFonts w:ascii="Corbel" w:eastAsia="Corbel" w:hAnsi="Corbel" w:cs="Corbel"/>
                <w:sz w:val="16"/>
                <w:szCs w:val="16"/>
              </w:rPr>
            </w:pPr>
          </w:p>
        </w:tc>
        <w:tc>
          <w:tcPr>
            <w:tcW w:w="4510" w:type="dxa"/>
            <w:shd w:val="clear" w:color="auto" w:fill="C5E0B3" w:themeFill="accent6" w:themeFillTint="66"/>
          </w:tcPr>
          <w:p w14:paraId="3BDF123E" w14:textId="571E6868" w:rsidR="00042CFC"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How to structure a </w:t>
            </w:r>
            <w:r w:rsidR="080A84B0" w:rsidRPr="007C0E31">
              <w:rPr>
                <w:rFonts w:ascii="Corbel" w:eastAsia="Corbel" w:hAnsi="Corbel" w:cs="Corbel"/>
                <w:sz w:val="16"/>
                <w:szCs w:val="16"/>
              </w:rPr>
              <w:t>description</w:t>
            </w:r>
          </w:p>
          <w:p w14:paraId="7080B52C"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Show don’t tell </w:t>
            </w:r>
          </w:p>
          <w:p w14:paraId="3CF73459"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How to develop a character </w:t>
            </w:r>
          </w:p>
          <w:p w14:paraId="208E6541"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How to describe a setting </w:t>
            </w:r>
          </w:p>
          <w:p w14:paraId="2F6E79D8" w14:textId="77777777" w:rsidR="004305B9" w:rsidRPr="007C0E31" w:rsidRDefault="00DA4A0C" w:rsidP="1E5CF130">
            <w:pPr>
              <w:rPr>
                <w:rFonts w:ascii="Corbel" w:eastAsia="Corbel" w:hAnsi="Corbel" w:cs="Corbel"/>
                <w:sz w:val="16"/>
                <w:szCs w:val="16"/>
              </w:rPr>
            </w:pPr>
            <w:r w:rsidRPr="007C0E31">
              <w:rPr>
                <w:rFonts w:ascii="Corbel" w:eastAsia="Corbel" w:hAnsi="Corbel" w:cs="Corbel"/>
                <w:sz w:val="16"/>
                <w:szCs w:val="16"/>
              </w:rPr>
              <w:t xml:space="preserve">How to identify and retrieve explicit information </w:t>
            </w:r>
          </w:p>
        </w:tc>
      </w:tr>
      <w:tr w:rsidR="009C1CE0" w:rsidRPr="007C0E31" w14:paraId="34F48DBF" w14:textId="77777777" w:rsidTr="007C0E31">
        <w:trPr>
          <w:trHeight w:val="1536"/>
        </w:trPr>
        <w:tc>
          <w:tcPr>
            <w:tcW w:w="1506" w:type="dxa"/>
          </w:tcPr>
          <w:p w14:paraId="60061E4C" w14:textId="77777777" w:rsidR="009C1CE0" w:rsidRPr="007A378F" w:rsidRDefault="009C1CE0" w:rsidP="1E5CF130">
            <w:pPr>
              <w:rPr>
                <w:rFonts w:ascii="Corbel" w:eastAsia="Corbel" w:hAnsi="Corbel" w:cs="Corbel"/>
                <w:b/>
                <w:bCs/>
                <w:sz w:val="16"/>
                <w:szCs w:val="16"/>
              </w:rPr>
            </w:pPr>
          </w:p>
          <w:p w14:paraId="6A2807C8" w14:textId="77777777" w:rsidR="009C1CE0" w:rsidRPr="007A378F" w:rsidRDefault="00556F11" w:rsidP="1E5CF130">
            <w:pPr>
              <w:jc w:val="center"/>
              <w:rPr>
                <w:rFonts w:ascii="Corbel" w:eastAsia="Corbel" w:hAnsi="Corbel" w:cs="Corbel"/>
                <w:b/>
                <w:bCs/>
                <w:sz w:val="16"/>
                <w:szCs w:val="16"/>
              </w:rPr>
            </w:pPr>
            <w:r w:rsidRPr="1E5CF130">
              <w:rPr>
                <w:rFonts w:ascii="Corbel" w:eastAsia="Corbel" w:hAnsi="Corbel" w:cs="Corbel"/>
                <w:b/>
                <w:bCs/>
                <w:sz w:val="16"/>
                <w:szCs w:val="16"/>
              </w:rPr>
              <w:t>Key Learning Experience / Skills</w:t>
            </w:r>
          </w:p>
          <w:p w14:paraId="44EAFD9C" w14:textId="77777777" w:rsidR="009C1CE0" w:rsidRPr="007A378F" w:rsidRDefault="009C1CE0" w:rsidP="1E5CF130">
            <w:pPr>
              <w:rPr>
                <w:rFonts w:ascii="Corbel" w:eastAsia="Corbel" w:hAnsi="Corbel" w:cs="Corbel"/>
                <w:b/>
                <w:bCs/>
                <w:sz w:val="16"/>
                <w:szCs w:val="16"/>
              </w:rPr>
            </w:pPr>
          </w:p>
        </w:tc>
        <w:tc>
          <w:tcPr>
            <w:tcW w:w="4443" w:type="dxa"/>
          </w:tcPr>
          <w:p w14:paraId="5CB92C26" w14:textId="77777777" w:rsidR="00F42A0A" w:rsidRDefault="00842DCF" w:rsidP="1E5CF130">
            <w:pPr>
              <w:rPr>
                <w:rFonts w:ascii="Corbel" w:eastAsia="Corbel" w:hAnsi="Corbel" w:cs="Corbel"/>
                <w:color w:val="000000" w:themeColor="text1"/>
                <w:sz w:val="16"/>
                <w:szCs w:val="16"/>
              </w:rPr>
            </w:pPr>
            <w:r w:rsidRPr="007C0E31">
              <w:rPr>
                <w:rFonts w:ascii="Corbel" w:eastAsia="Corbel" w:hAnsi="Corbel" w:cs="Corbel"/>
                <w:sz w:val="16"/>
                <w:szCs w:val="16"/>
              </w:rPr>
              <w:t>Autumn 1</w:t>
            </w:r>
            <w:r w:rsidR="00F42A0A">
              <w:rPr>
                <w:rFonts w:ascii="Corbel" w:eastAsia="Corbel" w:hAnsi="Corbel" w:cs="Corbel"/>
                <w:sz w:val="16"/>
                <w:szCs w:val="16"/>
              </w:rPr>
              <w:t xml:space="preserve"> – Pupils</w:t>
            </w:r>
            <w:r w:rsidR="0027197A" w:rsidRPr="007C0E31">
              <w:rPr>
                <w:rFonts w:ascii="Corbel" w:eastAsia="Corbel" w:hAnsi="Corbel" w:cs="Corbel"/>
                <w:color w:val="000000" w:themeColor="text1"/>
                <w:sz w:val="16"/>
                <w:szCs w:val="16"/>
              </w:rPr>
              <w:t xml:space="preserve"> will engage with a variety of fiction and non-fiction texts on the theme of </w:t>
            </w:r>
            <w:r w:rsidR="00F42A0A">
              <w:rPr>
                <w:rFonts w:ascii="Corbel" w:eastAsia="Corbel" w:hAnsi="Corbel" w:cs="Corbel"/>
                <w:color w:val="000000" w:themeColor="text1"/>
                <w:sz w:val="16"/>
                <w:szCs w:val="16"/>
              </w:rPr>
              <w:t>‘D</w:t>
            </w:r>
            <w:r w:rsidR="0027197A" w:rsidRPr="007C0E31">
              <w:rPr>
                <w:rFonts w:ascii="Corbel" w:eastAsia="Corbel" w:hAnsi="Corbel" w:cs="Corbel"/>
                <w:color w:val="000000" w:themeColor="text1"/>
                <w:sz w:val="16"/>
                <w:szCs w:val="16"/>
              </w:rPr>
              <w:t xml:space="preserve">ilemmas and </w:t>
            </w:r>
            <w:r w:rsidR="00F42A0A">
              <w:rPr>
                <w:rFonts w:ascii="Corbel" w:eastAsia="Corbel" w:hAnsi="Corbel" w:cs="Corbel"/>
                <w:color w:val="000000" w:themeColor="text1"/>
                <w:sz w:val="16"/>
                <w:szCs w:val="16"/>
              </w:rPr>
              <w:t>D</w:t>
            </w:r>
            <w:r w:rsidR="0027197A" w:rsidRPr="007C0E31">
              <w:rPr>
                <w:rFonts w:ascii="Corbel" w:eastAsia="Corbel" w:hAnsi="Corbel" w:cs="Corbel"/>
                <w:color w:val="000000" w:themeColor="text1"/>
                <w:sz w:val="16"/>
                <w:szCs w:val="16"/>
              </w:rPr>
              <w:t>angers</w:t>
            </w:r>
            <w:r w:rsidR="00F42A0A">
              <w:rPr>
                <w:rFonts w:ascii="Corbel" w:eastAsia="Corbel" w:hAnsi="Corbel" w:cs="Corbel"/>
                <w:color w:val="000000" w:themeColor="text1"/>
                <w:sz w:val="16"/>
                <w:szCs w:val="16"/>
              </w:rPr>
              <w:t>’</w:t>
            </w:r>
            <w:r w:rsidR="0E6403F8" w:rsidRPr="007C0E31">
              <w:rPr>
                <w:rFonts w:ascii="Corbel" w:eastAsia="Corbel" w:hAnsi="Corbel" w:cs="Corbel"/>
                <w:color w:val="000000" w:themeColor="text1"/>
                <w:sz w:val="16"/>
                <w:szCs w:val="16"/>
              </w:rPr>
              <w:t>.</w:t>
            </w:r>
            <w:r w:rsidR="00F42A0A">
              <w:rPr>
                <w:rFonts w:ascii="Corbel" w:eastAsia="Corbel" w:hAnsi="Corbel" w:cs="Corbel"/>
                <w:color w:val="000000" w:themeColor="text1"/>
                <w:sz w:val="16"/>
                <w:szCs w:val="16"/>
              </w:rPr>
              <w:t xml:space="preserve">  Pupils</w:t>
            </w:r>
            <w:r w:rsidR="0E6403F8" w:rsidRPr="007C0E31">
              <w:rPr>
                <w:rFonts w:ascii="Corbel" w:eastAsia="Corbel" w:hAnsi="Corbel" w:cs="Corbel"/>
                <w:color w:val="000000" w:themeColor="text1"/>
                <w:sz w:val="16"/>
                <w:szCs w:val="16"/>
              </w:rPr>
              <w:t xml:space="preserve"> will develop their comprehension skills, </w:t>
            </w:r>
            <w:r w:rsidR="7768D883" w:rsidRPr="007C0E31">
              <w:rPr>
                <w:rFonts w:ascii="Corbel" w:eastAsia="Corbel" w:hAnsi="Corbel" w:cs="Corbel"/>
                <w:color w:val="000000" w:themeColor="text1"/>
                <w:sz w:val="16"/>
                <w:szCs w:val="16"/>
              </w:rPr>
              <w:t>single word analysis, analytical paragraphs and wr</w:t>
            </w:r>
            <w:r w:rsidR="6093DBFF" w:rsidRPr="007C0E31">
              <w:rPr>
                <w:rFonts w:ascii="Corbel" w:eastAsia="Corbel" w:hAnsi="Corbel" w:cs="Corbel"/>
                <w:color w:val="000000" w:themeColor="text1"/>
                <w:sz w:val="16"/>
                <w:szCs w:val="16"/>
              </w:rPr>
              <w:t xml:space="preserve">iters’ use of </w:t>
            </w:r>
            <w:r w:rsidR="3431CE3E" w:rsidRPr="007C0E31">
              <w:rPr>
                <w:rFonts w:ascii="Corbel" w:eastAsia="Corbel" w:hAnsi="Corbel" w:cs="Corbel"/>
                <w:color w:val="000000" w:themeColor="text1"/>
                <w:sz w:val="16"/>
                <w:szCs w:val="16"/>
              </w:rPr>
              <w:t>language</w:t>
            </w:r>
            <w:r w:rsidR="6093DBFF" w:rsidRPr="007C0E31">
              <w:rPr>
                <w:rFonts w:ascii="Corbel" w:eastAsia="Corbel" w:hAnsi="Corbel" w:cs="Corbel"/>
                <w:color w:val="000000" w:themeColor="text1"/>
                <w:sz w:val="16"/>
                <w:szCs w:val="16"/>
              </w:rPr>
              <w:t xml:space="preserve"> and structure</w:t>
            </w:r>
            <w:r w:rsidR="7AB852C9" w:rsidRPr="007C0E31">
              <w:rPr>
                <w:rFonts w:ascii="Corbel" w:eastAsia="Corbel" w:hAnsi="Corbel" w:cs="Corbel"/>
                <w:color w:val="000000" w:themeColor="text1"/>
                <w:sz w:val="16"/>
                <w:szCs w:val="16"/>
              </w:rPr>
              <w:t xml:space="preserve">.  </w:t>
            </w:r>
          </w:p>
          <w:p w14:paraId="01A3A168" w14:textId="5FB36E0B" w:rsidR="007A378F" w:rsidRPr="007C0E31" w:rsidRDefault="00F42A0A" w:rsidP="1E5CF130">
            <w:pPr>
              <w:rPr>
                <w:rFonts w:ascii="Corbel" w:eastAsia="Corbel" w:hAnsi="Corbel" w:cs="Corbel"/>
                <w:color w:val="000000" w:themeColor="text1"/>
                <w:sz w:val="16"/>
                <w:szCs w:val="16"/>
              </w:rPr>
            </w:pPr>
            <w:r>
              <w:rPr>
                <w:rFonts w:ascii="Corbel" w:eastAsia="Corbel" w:hAnsi="Corbel" w:cs="Corbel"/>
                <w:color w:val="000000" w:themeColor="text1"/>
                <w:sz w:val="16"/>
                <w:szCs w:val="16"/>
              </w:rPr>
              <w:t>Pupils</w:t>
            </w:r>
            <w:r w:rsidR="7AB852C9" w:rsidRPr="007C0E31">
              <w:rPr>
                <w:rFonts w:ascii="Corbel" w:eastAsia="Corbel" w:hAnsi="Corbel" w:cs="Corbel"/>
                <w:color w:val="000000" w:themeColor="text1"/>
                <w:sz w:val="16"/>
                <w:szCs w:val="16"/>
              </w:rPr>
              <w:t xml:space="preserve"> will use these texts as inspiration for their own creative writing, based on a dilemma or danger. </w:t>
            </w:r>
          </w:p>
          <w:p w14:paraId="788DB5E6" w14:textId="49EDA5FA" w:rsidR="00842DCF" w:rsidRPr="007C0E31" w:rsidRDefault="6093DBFF" w:rsidP="1E5CF130">
            <w:pPr>
              <w:rPr>
                <w:rFonts w:ascii="Corbel" w:eastAsia="Corbel" w:hAnsi="Corbel" w:cs="Corbel"/>
                <w:i/>
                <w:iCs/>
                <w:color w:val="000000"/>
                <w:sz w:val="16"/>
                <w:szCs w:val="16"/>
              </w:rPr>
            </w:pPr>
            <w:r w:rsidRPr="007C0E31">
              <w:rPr>
                <w:rFonts w:ascii="Corbel" w:eastAsia="Corbel" w:hAnsi="Corbel" w:cs="Corbel"/>
                <w:i/>
                <w:iCs/>
                <w:color w:val="000000" w:themeColor="text1"/>
                <w:sz w:val="16"/>
                <w:szCs w:val="16"/>
              </w:rPr>
              <w:t xml:space="preserve">Suggested Texts: </w:t>
            </w:r>
            <w:r w:rsidR="0027197A" w:rsidRPr="007C0E31">
              <w:rPr>
                <w:rFonts w:ascii="Corbel" w:eastAsia="Corbel" w:hAnsi="Corbel" w:cs="Corbel"/>
                <w:i/>
                <w:iCs/>
                <w:color w:val="000000" w:themeColor="text1"/>
                <w:sz w:val="16"/>
                <w:szCs w:val="16"/>
              </w:rPr>
              <w:t>Blood Brothers, Junk</w:t>
            </w:r>
            <w:r w:rsidR="41D299CB" w:rsidRPr="007C0E31">
              <w:rPr>
                <w:rFonts w:ascii="Corbel" w:eastAsia="Corbel" w:hAnsi="Corbel" w:cs="Corbel"/>
                <w:i/>
                <w:iCs/>
                <w:color w:val="000000" w:themeColor="text1"/>
                <w:sz w:val="16"/>
                <w:szCs w:val="16"/>
              </w:rPr>
              <w:t>, Face and The Outsiders.</w:t>
            </w:r>
          </w:p>
          <w:p w14:paraId="3656B9AB" w14:textId="77777777" w:rsidR="00842DCF" w:rsidRPr="007C0E31" w:rsidRDefault="00842DCF" w:rsidP="1E5CF130">
            <w:pPr>
              <w:rPr>
                <w:rFonts w:ascii="Corbel" w:eastAsia="Corbel" w:hAnsi="Corbel" w:cs="Corbel"/>
                <w:color w:val="000000"/>
                <w:sz w:val="16"/>
                <w:szCs w:val="16"/>
              </w:rPr>
            </w:pPr>
          </w:p>
          <w:p w14:paraId="18D2AD06" w14:textId="5BF92913" w:rsidR="007A378F" w:rsidRPr="007C0E31" w:rsidRDefault="00842DCF" w:rsidP="1E5CF130">
            <w:pPr>
              <w:rPr>
                <w:rFonts w:ascii="Corbel" w:eastAsia="Corbel" w:hAnsi="Corbel" w:cs="Corbel"/>
                <w:color w:val="000000" w:themeColor="text1"/>
                <w:sz w:val="16"/>
                <w:szCs w:val="16"/>
              </w:rPr>
            </w:pPr>
            <w:r w:rsidRPr="007C0E31">
              <w:rPr>
                <w:rFonts w:ascii="Corbel" w:eastAsia="Corbel" w:hAnsi="Corbel" w:cs="Corbel"/>
                <w:color w:val="000000" w:themeColor="text1"/>
                <w:sz w:val="16"/>
                <w:szCs w:val="16"/>
              </w:rPr>
              <w:t>Autumn 2</w:t>
            </w:r>
            <w:r w:rsidR="00F42A0A">
              <w:rPr>
                <w:rFonts w:ascii="Corbel" w:eastAsia="Corbel" w:hAnsi="Corbel" w:cs="Corbel"/>
                <w:color w:val="000000" w:themeColor="text1"/>
                <w:sz w:val="16"/>
                <w:szCs w:val="16"/>
              </w:rPr>
              <w:t>: Pupil</w:t>
            </w:r>
            <w:r w:rsidR="0027197A" w:rsidRPr="007C0E31">
              <w:rPr>
                <w:rFonts w:ascii="Corbel" w:eastAsia="Corbel" w:hAnsi="Corbel" w:cs="Corbel"/>
                <w:color w:val="000000" w:themeColor="text1"/>
                <w:sz w:val="16"/>
                <w:szCs w:val="16"/>
              </w:rPr>
              <w:t xml:space="preserve">s will </w:t>
            </w:r>
            <w:r w:rsidR="00F42A0A">
              <w:rPr>
                <w:rFonts w:ascii="Corbel" w:eastAsia="Corbel" w:hAnsi="Corbel" w:cs="Corbel"/>
                <w:color w:val="000000" w:themeColor="text1"/>
                <w:sz w:val="16"/>
                <w:szCs w:val="16"/>
              </w:rPr>
              <w:t>read</w:t>
            </w:r>
            <w:r w:rsidR="0027197A" w:rsidRPr="007C0E31">
              <w:rPr>
                <w:rFonts w:ascii="Corbel" w:eastAsia="Corbel" w:hAnsi="Corbel" w:cs="Corbel"/>
                <w:color w:val="000000" w:themeColor="text1"/>
                <w:sz w:val="16"/>
                <w:szCs w:val="16"/>
              </w:rPr>
              <w:t xml:space="preserve"> a range of fiction and non-fiction texts, </w:t>
            </w:r>
            <w:r w:rsidR="00F42A0A">
              <w:rPr>
                <w:rFonts w:ascii="Corbel" w:eastAsia="Corbel" w:hAnsi="Corbel" w:cs="Corbel"/>
                <w:color w:val="000000" w:themeColor="text1"/>
                <w:sz w:val="16"/>
                <w:szCs w:val="16"/>
              </w:rPr>
              <w:t>written by authors from different cultures, broadening their understanding of diversity and other cultures and beliefs. Pupils</w:t>
            </w:r>
            <w:r w:rsidR="00A79B4D" w:rsidRPr="007C0E31">
              <w:rPr>
                <w:rFonts w:ascii="Corbel" w:eastAsia="Corbel" w:hAnsi="Corbel" w:cs="Corbel"/>
                <w:color w:val="000000" w:themeColor="text1"/>
                <w:sz w:val="16"/>
                <w:szCs w:val="16"/>
              </w:rPr>
              <w:t xml:space="preserve"> will develop their comprehension skills, single word analysis, analytical paragraphs and writers’ use of language and structure</w:t>
            </w:r>
          </w:p>
          <w:p w14:paraId="2A749FAF" w14:textId="1DABFDD0" w:rsidR="007A378F" w:rsidRPr="007C0E31" w:rsidRDefault="007A378F" w:rsidP="1E5CF130">
            <w:pPr>
              <w:rPr>
                <w:rFonts w:ascii="Corbel" w:eastAsia="Corbel" w:hAnsi="Corbel" w:cs="Corbel"/>
                <w:color w:val="000000" w:themeColor="text1"/>
                <w:sz w:val="16"/>
                <w:szCs w:val="16"/>
              </w:rPr>
            </w:pPr>
          </w:p>
          <w:p w14:paraId="0A032E17" w14:textId="77777777" w:rsidR="007A378F" w:rsidRDefault="429E734D" w:rsidP="1E5CF130">
            <w:pPr>
              <w:rPr>
                <w:rFonts w:ascii="Corbel" w:eastAsia="Corbel" w:hAnsi="Corbel" w:cs="Corbel"/>
                <w:color w:val="000000" w:themeColor="text1"/>
                <w:sz w:val="16"/>
                <w:szCs w:val="16"/>
              </w:rPr>
            </w:pPr>
            <w:r w:rsidRPr="007C0E31">
              <w:rPr>
                <w:rFonts w:ascii="Corbel" w:eastAsia="Corbel" w:hAnsi="Corbel" w:cs="Corbel"/>
                <w:color w:val="000000" w:themeColor="text1"/>
                <w:sz w:val="16"/>
                <w:szCs w:val="16"/>
              </w:rPr>
              <w:t xml:space="preserve">Suggested texts: Trash, The Village </w:t>
            </w:r>
            <w:proofErr w:type="gramStart"/>
            <w:r w:rsidRPr="007C0E31">
              <w:rPr>
                <w:rFonts w:ascii="Corbel" w:eastAsia="Corbel" w:hAnsi="Corbel" w:cs="Corbel"/>
                <w:color w:val="000000" w:themeColor="text1"/>
                <w:sz w:val="16"/>
                <w:szCs w:val="16"/>
              </w:rPr>
              <w:t>By</w:t>
            </w:r>
            <w:proofErr w:type="gramEnd"/>
            <w:r w:rsidRPr="007C0E31">
              <w:rPr>
                <w:rFonts w:ascii="Corbel" w:eastAsia="Corbel" w:hAnsi="Corbel" w:cs="Corbel"/>
                <w:color w:val="000000" w:themeColor="text1"/>
                <w:sz w:val="16"/>
                <w:szCs w:val="16"/>
              </w:rPr>
              <w:t xml:space="preserve"> The Sea, The 100% Perfect Girl, </w:t>
            </w:r>
            <w:r w:rsidR="3FD11B2F" w:rsidRPr="007C0E31">
              <w:rPr>
                <w:rFonts w:ascii="Corbel" w:eastAsia="Corbel" w:hAnsi="Corbel" w:cs="Corbel"/>
                <w:color w:val="000000" w:themeColor="text1"/>
                <w:sz w:val="16"/>
                <w:szCs w:val="16"/>
              </w:rPr>
              <w:t xml:space="preserve">The Beggar Boy and Christ’s Christmas Tree.  </w:t>
            </w:r>
          </w:p>
          <w:p w14:paraId="45BCCA01" w14:textId="77777777" w:rsidR="00F42A0A" w:rsidRDefault="00F42A0A" w:rsidP="1E5CF130">
            <w:pPr>
              <w:rPr>
                <w:rFonts w:ascii="Corbel" w:eastAsia="Corbel" w:hAnsi="Corbel" w:cs="Corbel"/>
                <w:color w:val="000000" w:themeColor="text1"/>
                <w:sz w:val="16"/>
                <w:szCs w:val="16"/>
              </w:rPr>
            </w:pPr>
          </w:p>
          <w:p w14:paraId="34FF1881" w14:textId="328CF09C" w:rsidR="00F42A0A" w:rsidRDefault="00F42A0A" w:rsidP="1E5CF130">
            <w:pPr>
              <w:rPr>
                <w:rFonts w:ascii="Corbel" w:eastAsia="Corbel" w:hAnsi="Corbel" w:cs="Corbel"/>
                <w:color w:val="000000" w:themeColor="text1"/>
                <w:sz w:val="16"/>
                <w:szCs w:val="16"/>
              </w:rPr>
            </w:pPr>
            <w:r>
              <w:rPr>
                <w:rFonts w:ascii="Corbel" w:eastAsia="Corbel" w:hAnsi="Corbel" w:cs="Corbel"/>
                <w:color w:val="000000" w:themeColor="text1"/>
                <w:sz w:val="16"/>
                <w:szCs w:val="16"/>
              </w:rPr>
              <w:t xml:space="preserve">Spoken Language – Pupils will debate a range of real-life dilemmas. </w:t>
            </w:r>
          </w:p>
          <w:p w14:paraId="049F31CB" w14:textId="56879113" w:rsidR="00F42A0A" w:rsidRPr="007C0E31" w:rsidRDefault="00F42A0A" w:rsidP="1E5CF130">
            <w:pPr>
              <w:rPr>
                <w:rFonts w:ascii="Corbel" w:eastAsia="Corbel" w:hAnsi="Corbel" w:cs="Corbel"/>
                <w:color w:val="000000" w:themeColor="text1"/>
                <w:sz w:val="16"/>
                <w:szCs w:val="16"/>
              </w:rPr>
            </w:pPr>
          </w:p>
        </w:tc>
        <w:tc>
          <w:tcPr>
            <w:tcW w:w="4819" w:type="dxa"/>
            <w:gridSpan w:val="3"/>
          </w:tcPr>
          <w:p w14:paraId="4B99056E" w14:textId="77777777" w:rsidR="00842DCF" w:rsidRPr="007C0E31" w:rsidRDefault="00842DCF" w:rsidP="1E5CF130">
            <w:pPr>
              <w:rPr>
                <w:rFonts w:ascii="Corbel" w:eastAsia="Corbel" w:hAnsi="Corbel" w:cs="Corbel"/>
                <w:sz w:val="16"/>
                <w:szCs w:val="16"/>
              </w:rPr>
            </w:pPr>
          </w:p>
          <w:p w14:paraId="1299C43A" w14:textId="66D00D82" w:rsidR="004305B9" w:rsidRPr="007C0E31" w:rsidRDefault="0027197A" w:rsidP="1E5CF130">
            <w:pPr>
              <w:rPr>
                <w:rFonts w:ascii="Corbel" w:eastAsia="Corbel" w:hAnsi="Corbel" w:cs="Corbel"/>
                <w:sz w:val="16"/>
                <w:szCs w:val="16"/>
              </w:rPr>
            </w:pPr>
            <w:r w:rsidRPr="007C0E31">
              <w:rPr>
                <w:rFonts w:ascii="Corbel" w:eastAsia="Corbel" w:hAnsi="Corbel" w:cs="Corbel"/>
                <w:sz w:val="16"/>
                <w:szCs w:val="16"/>
              </w:rPr>
              <w:t>Spring 2</w:t>
            </w:r>
            <w:r w:rsidR="00F42A0A">
              <w:rPr>
                <w:rFonts w:ascii="Corbel" w:eastAsia="Corbel" w:hAnsi="Corbel" w:cs="Corbel"/>
                <w:sz w:val="16"/>
                <w:szCs w:val="16"/>
              </w:rPr>
              <w:t xml:space="preserve"> – </w:t>
            </w:r>
            <w:proofErr w:type="gramStart"/>
            <w:r w:rsidR="00F42A0A">
              <w:rPr>
                <w:rFonts w:ascii="Corbel" w:eastAsia="Corbel" w:hAnsi="Corbel" w:cs="Corbel"/>
                <w:sz w:val="16"/>
                <w:szCs w:val="16"/>
              </w:rPr>
              <w:t xml:space="preserve">Pupils </w:t>
            </w:r>
            <w:r w:rsidR="004305B9" w:rsidRPr="007C0E31">
              <w:rPr>
                <w:rFonts w:ascii="Corbel" w:eastAsia="Corbel" w:hAnsi="Corbel" w:cs="Corbel"/>
                <w:sz w:val="16"/>
                <w:szCs w:val="16"/>
              </w:rPr>
              <w:t xml:space="preserve"> will</w:t>
            </w:r>
            <w:proofErr w:type="gramEnd"/>
            <w:r w:rsidR="004305B9" w:rsidRPr="007C0E31">
              <w:rPr>
                <w:rFonts w:ascii="Corbel" w:eastAsia="Corbel" w:hAnsi="Corbel" w:cs="Corbel"/>
                <w:sz w:val="16"/>
                <w:szCs w:val="16"/>
              </w:rPr>
              <w:t xml:space="preserve"> read a variety of fiction texts on the theme of Dystopia and Utopia</w:t>
            </w:r>
            <w:r w:rsidR="07BE6EFB" w:rsidRPr="007C0E31">
              <w:rPr>
                <w:rFonts w:ascii="Corbel" w:eastAsia="Corbel" w:hAnsi="Corbel" w:cs="Corbel"/>
                <w:sz w:val="16"/>
                <w:szCs w:val="16"/>
              </w:rPr>
              <w:t>, developing their skills of comprehension and comparison</w:t>
            </w:r>
            <w:r w:rsidR="149013E0" w:rsidRPr="007C0E31">
              <w:rPr>
                <w:rFonts w:ascii="Corbel" w:eastAsia="Corbel" w:hAnsi="Corbel" w:cs="Corbel"/>
                <w:sz w:val="16"/>
                <w:szCs w:val="16"/>
              </w:rPr>
              <w:t xml:space="preserve"> of settings, feelings, perspectives and methods</w:t>
            </w:r>
            <w:r w:rsidR="00F42A0A">
              <w:rPr>
                <w:rFonts w:ascii="Corbel" w:eastAsia="Corbel" w:hAnsi="Corbel" w:cs="Corbel"/>
                <w:sz w:val="16"/>
                <w:szCs w:val="16"/>
              </w:rPr>
              <w:t xml:space="preserve">.  Pupils will use their understanding of the genre to write their own version of a dystopian world. </w:t>
            </w:r>
          </w:p>
          <w:p w14:paraId="13073618" w14:textId="3A0C170D" w:rsidR="1E5CF130" w:rsidRPr="007C0E31" w:rsidRDefault="1E5CF130" w:rsidP="1E5CF130">
            <w:pPr>
              <w:rPr>
                <w:rFonts w:ascii="Corbel" w:eastAsia="Corbel" w:hAnsi="Corbel" w:cs="Corbel"/>
                <w:sz w:val="16"/>
                <w:szCs w:val="16"/>
              </w:rPr>
            </w:pPr>
          </w:p>
          <w:p w14:paraId="33EBC938"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Text choices include: The Handmaid’s Tale, 1984, The Road, The Lottery </w:t>
            </w:r>
          </w:p>
          <w:p w14:paraId="4DDBEF00" w14:textId="77777777" w:rsidR="004305B9" w:rsidRPr="007C0E31" w:rsidRDefault="004305B9" w:rsidP="1E5CF130">
            <w:pPr>
              <w:rPr>
                <w:rFonts w:ascii="Corbel" w:eastAsia="Corbel" w:hAnsi="Corbel" w:cs="Corbel"/>
                <w:b/>
                <w:bCs/>
                <w:sz w:val="16"/>
                <w:szCs w:val="16"/>
                <w:u w:val="single"/>
              </w:rPr>
            </w:pPr>
          </w:p>
          <w:p w14:paraId="5BD26500" w14:textId="77777777" w:rsidR="0027197A" w:rsidRDefault="0027197A" w:rsidP="1E5CF130">
            <w:pPr>
              <w:rPr>
                <w:rFonts w:ascii="Corbel" w:eastAsia="Corbel" w:hAnsi="Corbel" w:cs="Corbel"/>
                <w:sz w:val="16"/>
                <w:szCs w:val="16"/>
              </w:rPr>
            </w:pPr>
          </w:p>
          <w:p w14:paraId="451C75DF" w14:textId="77777777" w:rsidR="00F42A0A" w:rsidRDefault="00F42A0A" w:rsidP="1E5CF130">
            <w:pPr>
              <w:rPr>
                <w:rFonts w:ascii="Corbel" w:eastAsia="Corbel" w:hAnsi="Corbel" w:cs="Corbel"/>
                <w:sz w:val="16"/>
                <w:szCs w:val="16"/>
              </w:rPr>
            </w:pPr>
            <w:r>
              <w:rPr>
                <w:rFonts w:ascii="Corbel" w:eastAsia="Corbel" w:hAnsi="Corbel" w:cs="Corbel"/>
                <w:sz w:val="16"/>
                <w:szCs w:val="16"/>
              </w:rPr>
              <w:t>Spring 1 – Pupils will begin their entry level qualification.  A Silver or Gold route will be chosen in discussion with the class teacher.  Pupils will complete a portfolio of three folders on a range of topics, such as: Pets, Holidays, Dystopia, Ghosts, Survival</w:t>
            </w:r>
          </w:p>
          <w:p w14:paraId="266D4D60" w14:textId="77777777" w:rsidR="00F42A0A" w:rsidRDefault="00F42A0A" w:rsidP="1E5CF130">
            <w:pPr>
              <w:rPr>
                <w:rFonts w:ascii="Corbel" w:eastAsia="Corbel" w:hAnsi="Corbel" w:cs="Corbel"/>
                <w:sz w:val="16"/>
                <w:szCs w:val="16"/>
              </w:rPr>
            </w:pPr>
            <w:r>
              <w:rPr>
                <w:rFonts w:ascii="Corbel" w:eastAsia="Corbel" w:hAnsi="Corbel" w:cs="Corbel"/>
                <w:sz w:val="16"/>
                <w:szCs w:val="16"/>
              </w:rPr>
              <w:t xml:space="preserve">. </w:t>
            </w:r>
          </w:p>
          <w:p w14:paraId="3461D779" w14:textId="2D9220C2" w:rsidR="00F42A0A" w:rsidRPr="007C0E31" w:rsidRDefault="00F42A0A" w:rsidP="1E5CF130">
            <w:pPr>
              <w:rPr>
                <w:rFonts w:ascii="Corbel" w:eastAsia="Corbel" w:hAnsi="Corbel" w:cs="Corbel"/>
                <w:sz w:val="16"/>
                <w:szCs w:val="16"/>
              </w:rPr>
            </w:pPr>
            <w:r>
              <w:rPr>
                <w:rFonts w:ascii="Corbel" w:eastAsia="Corbel" w:hAnsi="Corbel" w:cs="Corbel"/>
                <w:sz w:val="16"/>
                <w:szCs w:val="16"/>
              </w:rPr>
              <w:t xml:space="preserve">Spoken Language – Pupils will complete two spoken language presentations as part of their </w:t>
            </w:r>
            <w:proofErr w:type="gramStart"/>
            <w:r>
              <w:rPr>
                <w:rFonts w:ascii="Corbel" w:eastAsia="Corbel" w:hAnsi="Corbel" w:cs="Corbel"/>
                <w:sz w:val="16"/>
                <w:szCs w:val="16"/>
              </w:rPr>
              <w:t>Step Up</w:t>
            </w:r>
            <w:proofErr w:type="gramEnd"/>
            <w:r>
              <w:rPr>
                <w:rFonts w:ascii="Corbel" w:eastAsia="Corbel" w:hAnsi="Corbel" w:cs="Corbel"/>
                <w:sz w:val="16"/>
                <w:szCs w:val="16"/>
              </w:rPr>
              <w:t xml:space="preserve"> qualification </w:t>
            </w:r>
          </w:p>
        </w:tc>
        <w:tc>
          <w:tcPr>
            <w:tcW w:w="4510" w:type="dxa"/>
          </w:tcPr>
          <w:p w14:paraId="6BC6F71A" w14:textId="28FB02F6" w:rsidR="00F42A0A" w:rsidRDefault="004305B9" w:rsidP="1E5CF130">
            <w:pPr>
              <w:rPr>
                <w:rFonts w:ascii="Corbel" w:eastAsia="Corbel" w:hAnsi="Corbel" w:cs="Corbel"/>
                <w:color w:val="000000" w:themeColor="text1"/>
                <w:sz w:val="16"/>
                <w:szCs w:val="16"/>
              </w:rPr>
            </w:pPr>
            <w:r w:rsidRPr="007C0E31">
              <w:rPr>
                <w:rFonts w:ascii="Corbel" w:eastAsia="Corbel" w:hAnsi="Corbel" w:cs="Corbel"/>
                <w:color w:val="000000" w:themeColor="text1"/>
                <w:sz w:val="16"/>
                <w:szCs w:val="16"/>
              </w:rPr>
              <w:t>Summer 1</w:t>
            </w:r>
            <w:r w:rsidR="00F42A0A">
              <w:rPr>
                <w:rFonts w:ascii="Corbel" w:eastAsia="Corbel" w:hAnsi="Corbel" w:cs="Corbel"/>
                <w:color w:val="000000" w:themeColor="text1"/>
                <w:sz w:val="16"/>
                <w:szCs w:val="16"/>
              </w:rPr>
              <w:t xml:space="preserve"> – Pupils will continue to work towards completing their </w:t>
            </w:r>
            <w:proofErr w:type="gramStart"/>
            <w:r w:rsidR="00F42A0A">
              <w:rPr>
                <w:rFonts w:ascii="Corbel" w:eastAsia="Corbel" w:hAnsi="Corbel" w:cs="Corbel"/>
                <w:color w:val="000000" w:themeColor="text1"/>
                <w:sz w:val="16"/>
                <w:szCs w:val="16"/>
              </w:rPr>
              <w:t>Step Up</w:t>
            </w:r>
            <w:proofErr w:type="gramEnd"/>
            <w:r w:rsidR="00F42A0A">
              <w:rPr>
                <w:rFonts w:ascii="Corbel" w:eastAsia="Corbel" w:hAnsi="Corbel" w:cs="Corbel"/>
                <w:color w:val="000000" w:themeColor="text1"/>
                <w:sz w:val="16"/>
                <w:szCs w:val="16"/>
              </w:rPr>
              <w:t xml:space="preserve"> qualification. </w:t>
            </w:r>
          </w:p>
          <w:p w14:paraId="3F584C5D" w14:textId="77777777" w:rsidR="00F42A0A" w:rsidRDefault="00F42A0A" w:rsidP="1E5CF130">
            <w:pPr>
              <w:rPr>
                <w:rFonts w:ascii="Corbel" w:eastAsia="Corbel" w:hAnsi="Corbel" w:cs="Corbel"/>
                <w:color w:val="000000" w:themeColor="text1"/>
                <w:sz w:val="16"/>
                <w:szCs w:val="16"/>
              </w:rPr>
            </w:pPr>
          </w:p>
          <w:p w14:paraId="0FB78278" w14:textId="303E095A" w:rsidR="004305B9" w:rsidRDefault="00F42A0A" w:rsidP="1E5CF130">
            <w:pPr>
              <w:rPr>
                <w:rFonts w:ascii="Corbel" w:eastAsia="Corbel" w:hAnsi="Corbel" w:cs="Corbel"/>
                <w:color w:val="000000" w:themeColor="text1"/>
                <w:sz w:val="16"/>
                <w:szCs w:val="16"/>
              </w:rPr>
            </w:pPr>
            <w:r>
              <w:rPr>
                <w:rFonts w:ascii="Corbel" w:eastAsia="Corbel" w:hAnsi="Corbel" w:cs="Corbel"/>
                <w:color w:val="000000" w:themeColor="text1"/>
                <w:sz w:val="16"/>
                <w:szCs w:val="16"/>
              </w:rPr>
              <w:t xml:space="preserve">If complete, pupils will read </w:t>
            </w:r>
            <w:r w:rsidR="004305B9" w:rsidRPr="007C0E31">
              <w:rPr>
                <w:rFonts w:ascii="Corbel" w:eastAsia="Corbel" w:hAnsi="Corbel" w:cs="Corbel"/>
                <w:color w:val="000000" w:themeColor="text1"/>
                <w:sz w:val="16"/>
                <w:szCs w:val="16"/>
              </w:rPr>
              <w:t>a variety of adventure-based texts</w:t>
            </w:r>
            <w:r w:rsidR="2CAB5034" w:rsidRPr="007C0E31">
              <w:rPr>
                <w:rFonts w:ascii="Corbel" w:eastAsia="Corbel" w:hAnsi="Corbel" w:cs="Corbel"/>
                <w:color w:val="000000" w:themeColor="text1"/>
                <w:sz w:val="16"/>
                <w:szCs w:val="16"/>
              </w:rPr>
              <w:t xml:space="preserve">, developing skills of comprehension, and understanding of writers’ methods. </w:t>
            </w:r>
            <w:r w:rsidR="51BDAA8A" w:rsidRPr="007C0E31">
              <w:rPr>
                <w:rFonts w:ascii="Corbel" w:eastAsia="Corbel" w:hAnsi="Corbel" w:cs="Corbel"/>
                <w:color w:val="000000" w:themeColor="text1"/>
                <w:sz w:val="16"/>
                <w:szCs w:val="16"/>
              </w:rPr>
              <w:t xml:space="preserve">  Texts used as stimulus for students to write their own description or narrative</w:t>
            </w:r>
            <w:r w:rsidR="2C3D0950" w:rsidRPr="007C0E31">
              <w:rPr>
                <w:rFonts w:ascii="Corbel" w:eastAsia="Corbel" w:hAnsi="Corbel" w:cs="Corbel"/>
                <w:color w:val="000000" w:themeColor="text1"/>
                <w:sz w:val="16"/>
                <w:szCs w:val="16"/>
              </w:rPr>
              <w:t xml:space="preserve">. </w:t>
            </w:r>
          </w:p>
          <w:p w14:paraId="2FEAAD42" w14:textId="77777777" w:rsidR="00F42A0A" w:rsidRPr="007C0E31" w:rsidRDefault="00F42A0A" w:rsidP="1E5CF130">
            <w:pPr>
              <w:rPr>
                <w:rFonts w:ascii="Corbel" w:eastAsia="Corbel" w:hAnsi="Corbel" w:cs="Corbel"/>
                <w:color w:val="000000"/>
                <w:sz w:val="16"/>
                <w:szCs w:val="16"/>
              </w:rPr>
            </w:pPr>
          </w:p>
          <w:p w14:paraId="1277DEED" w14:textId="77777777" w:rsidR="004305B9" w:rsidRPr="007C0E31" w:rsidRDefault="004305B9" w:rsidP="1E5CF130">
            <w:pPr>
              <w:rPr>
                <w:rFonts w:ascii="Corbel" w:eastAsia="Corbel" w:hAnsi="Corbel" w:cs="Corbel"/>
                <w:color w:val="000000"/>
                <w:sz w:val="16"/>
                <w:szCs w:val="16"/>
              </w:rPr>
            </w:pPr>
            <w:r w:rsidRPr="007C0E31">
              <w:rPr>
                <w:rFonts w:ascii="Corbel" w:eastAsia="Corbel" w:hAnsi="Corbel" w:cs="Corbel"/>
                <w:color w:val="000000" w:themeColor="text1"/>
                <w:sz w:val="16"/>
                <w:szCs w:val="16"/>
              </w:rPr>
              <w:t xml:space="preserve">Suggested texts include: Alice in Wonderland, The Lion, The Witch and The Wardrobe, Harry Potter, </w:t>
            </w:r>
          </w:p>
          <w:p w14:paraId="1FC39945" w14:textId="77777777" w:rsidR="004305B9" w:rsidRPr="007C0E31" w:rsidRDefault="004305B9" w:rsidP="1E5CF130">
            <w:pPr>
              <w:rPr>
                <w:rFonts w:ascii="Corbel" w:eastAsia="Corbel" w:hAnsi="Corbel" w:cs="Corbel"/>
                <w:color w:val="000000"/>
                <w:sz w:val="16"/>
                <w:szCs w:val="16"/>
              </w:rPr>
            </w:pPr>
          </w:p>
          <w:p w14:paraId="0562CB0E" w14:textId="77777777" w:rsidR="004305B9" w:rsidRPr="007C0E31" w:rsidRDefault="004305B9" w:rsidP="1E5CF130">
            <w:pPr>
              <w:rPr>
                <w:rFonts w:ascii="Corbel" w:eastAsia="Corbel" w:hAnsi="Corbel" w:cs="Corbel"/>
                <w:sz w:val="16"/>
                <w:szCs w:val="16"/>
              </w:rPr>
            </w:pPr>
          </w:p>
          <w:p w14:paraId="384FD849" w14:textId="644A6396" w:rsidR="004305B9" w:rsidRDefault="004305B9" w:rsidP="1E5CF130">
            <w:pPr>
              <w:rPr>
                <w:rFonts w:ascii="Corbel" w:eastAsia="Corbel" w:hAnsi="Corbel" w:cs="Corbel"/>
                <w:sz w:val="16"/>
                <w:szCs w:val="16"/>
              </w:rPr>
            </w:pPr>
            <w:r w:rsidRPr="007C0E31">
              <w:rPr>
                <w:rFonts w:ascii="Corbel" w:eastAsia="Corbel" w:hAnsi="Corbel" w:cs="Corbel"/>
                <w:sz w:val="16"/>
                <w:szCs w:val="16"/>
              </w:rPr>
              <w:t xml:space="preserve">Summer 2 – </w:t>
            </w:r>
            <w:r w:rsidR="00F42A0A">
              <w:rPr>
                <w:rFonts w:ascii="Corbel" w:eastAsia="Corbel" w:hAnsi="Corbel" w:cs="Corbel"/>
                <w:sz w:val="16"/>
                <w:szCs w:val="16"/>
              </w:rPr>
              <w:t xml:space="preserve">Pupils will learn about the history of The Globe theatre and Shakespeare’s historical and cultural context. Pupils will study extracts from ‘Macbeth’, focusing on the character of Lady Macbeth and the extent to which is a villain </w:t>
            </w:r>
          </w:p>
          <w:p w14:paraId="493A53BE" w14:textId="77777777" w:rsidR="00F42A0A" w:rsidRDefault="00F42A0A" w:rsidP="1E5CF130">
            <w:pPr>
              <w:rPr>
                <w:rFonts w:ascii="Corbel" w:eastAsia="Corbel" w:hAnsi="Corbel" w:cs="Corbel"/>
                <w:sz w:val="16"/>
                <w:szCs w:val="16"/>
              </w:rPr>
            </w:pPr>
          </w:p>
          <w:p w14:paraId="5649E082" w14:textId="7714E3C5" w:rsidR="00F42A0A" w:rsidRPr="007C0E31" w:rsidRDefault="00F42A0A" w:rsidP="1E5CF130">
            <w:pPr>
              <w:rPr>
                <w:rFonts w:ascii="Corbel" w:eastAsia="Corbel" w:hAnsi="Corbel" w:cs="Corbel"/>
                <w:sz w:val="16"/>
                <w:szCs w:val="16"/>
              </w:rPr>
            </w:pPr>
            <w:r>
              <w:rPr>
                <w:rFonts w:ascii="Corbel" w:eastAsia="Corbel" w:hAnsi="Corbel" w:cs="Corbel"/>
                <w:sz w:val="16"/>
                <w:szCs w:val="16"/>
              </w:rPr>
              <w:t xml:space="preserve">Spoken Language: Pupils will complete two spoken language presentations as part of their </w:t>
            </w:r>
            <w:proofErr w:type="gramStart"/>
            <w:r>
              <w:rPr>
                <w:rFonts w:ascii="Corbel" w:eastAsia="Corbel" w:hAnsi="Corbel" w:cs="Corbel"/>
                <w:sz w:val="16"/>
                <w:szCs w:val="16"/>
              </w:rPr>
              <w:t>Step Up</w:t>
            </w:r>
            <w:proofErr w:type="gramEnd"/>
            <w:r>
              <w:rPr>
                <w:rFonts w:ascii="Corbel" w:eastAsia="Corbel" w:hAnsi="Corbel" w:cs="Corbel"/>
                <w:sz w:val="16"/>
                <w:szCs w:val="16"/>
              </w:rPr>
              <w:t xml:space="preserve"> qualification. </w:t>
            </w:r>
          </w:p>
        </w:tc>
      </w:tr>
      <w:tr w:rsidR="00161BE2" w:rsidRPr="007C0E31" w14:paraId="2DCF5FE5" w14:textId="77777777" w:rsidTr="007C0E31">
        <w:trPr>
          <w:trHeight w:val="1197"/>
        </w:trPr>
        <w:tc>
          <w:tcPr>
            <w:tcW w:w="1506" w:type="dxa"/>
          </w:tcPr>
          <w:p w14:paraId="5AEEA579" w14:textId="77777777" w:rsidR="00F376CC" w:rsidRPr="007A378F" w:rsidRDefault="00F376CC" w:rsidP="1E5CF130">
            <w:pPr>
              <w:jc w:val="center"/>
              <w:rPr>
                <w:rFonts w:ascii="Corbel" w:eastAsia="Corbel" w:hAnsi="Corbel" w:cs="Corbel"/>
                <w:b/>
                <w:bCs/>
                <w:sz w:val="16"/>
                <w:szCs w:val="16"/>
              </w:rPr>
            </w:pPr>
            <w:r w:rsidRPr="1E5CF130">
              <w:rPr>
                <w:rFonts w:ascii="Corbel" w:eastAsia="Corbel" w:hAnsi="Corbel" w:cs="Corbel"/>
                <w:b/>
                <w:bCs/>
                <w:sz w:val="16"/>
                <w:szCs w:val="16"/>
              </w:rPr>
              <w:t>Assessment</w:t>
            </w:r>
          </w:p>
          <w:p w14:paraId="6E3D0DA3" w14:textId="77777777" w:rsidR="00F376CC" w:rsidRPr="007A378F" w:rsidRDefault="00F376CC" w:rsidP="1E5CF130">
            <w:pPr>
              <w:jc w:val="center"/>
              <w:rPr>
                <w:rFonts w:ascii="Corbel" w:eastAsia="Corbel" w:hAnsi="Corbel" w:cs="Corbel"/>
                <w:sz w:val="16"/>
                <w:szCs w:val="16"/>
              </w:rPr>
            </w:pPr>
            <w:r w:rsidRPr="1E5CF130">
              <w:rPr>
                <w:rFonts w:ascii="Corbel" w:eastAsia="Corbel" w:hAnsi="Corbel" w:cs="Corbel"/>
                <w:sz w:val="16"/>
                <w:szCs w:val="16"/>
              </w:rPr>
              <w:t>How will you assess the impact of teaching?</w:t>
            </w:r>
          </w:p>
          <w:p w14:paraId="34CE0A41" w14:textId="77777777" w:rsidR="00161BE2" w:rsidRPr="007A378F" w:rsidRDefault="00161BE2" w:rsidP="1E5CF130">
            <w:pPr>
              <w:rPr>
                <w:rFonts w:ascii="Corbel" w:eastAsia="Corbel" w:hAnsi="Corbel" w:cs="Corbel"/>
                <w:b/>
                <w:bCs/>
                <w:sz w:val="16"/>
                <w:szCs w:val="16"/>
              </w:rPr>
            </w:pPr>
          </w:p>
        </w:tc>
        <w:tc>
          <w:tcPr>
            <w:tcW w:w="4443" w:type="dxa"/>
          </w:tcPr>
          <w:p w14:paraId="061D3EF2" w14:textId="30874DD7" w:rsidR="3A489449" w:rsidRPr="007C0E31" w:rsidRDefault="3A489449" w:rsidP="1E5CF130">
            <w:pPr>
              <w:rPr>
                <w:rFonts w:ascii="Corbel" w:eastAsia="Corbel" w:hAnsi="Corbel" w:cs="Corbel"/>
                <w:color w:val="000000" w:themeColor="text1"/>
                <w:sz w:val="16"/>
                <w:szCs w:val="16"/>
              </w:rPr>
            </w:pPr>
            <w:r w:rsidRPr="007C0E31">
              <w:rPr>
                <w:rFonts w:ascii="Corbel" w:eastAsia="Corbel" w:hAnsi="Corbel" w:cs="Corbel"/>
                <w:color w:val="000000" w:themeColor="text1"/>
                <w:sz w:val="16"/>
                <w:szCs w:val="16"/>
              </w:rPr>
              <w:t>Autumn 1</w:t>
            </w:r>
            <w:proofErr w:type="gramStart"/>
            <w:r w:rsidR="0024534E">
              <w:rPr>
                <w:rFonts w:ascii="Corbel" w:eastAsia="Corbel" w:hAnsi="Corbel" w:cs="Corbel"/>
                <w:color w:val="000000" w:themeColor="text1"/>
                <w:sz w:val="16"/>
                <w:szCs w:val="16"/>
              </w:rPr>
              <w:t xml:space="preserve">- </w:t>
            </w:r>
            <w:r w:rsidRPr="007C0E31">
              <w:rPr>
                <w:rFonts w:ascii="Corbel" w:eastAsia="Corbel" w:hAnsi="Corbel" w:cs="Corbel"/>
                <w:color w:val="000000" w:themeColor="text1"/>
                <w:sz w:val="16"/>
                <w:szCs w:val="16"/>
              </w:rPr>
              <w:t xml:space="preserve"> AO</w:t>
            </w:r>
            <w:proofErr w:type="gramEnd"/>
            <w:r w:rsidRPr="007C0E31">
              <w:rPr>
                <w:rFonts w:ascii="Corbel" w:eastAsia="Corbel" w:hAnsi="Corbel" w:cs="Corbel"/>
                <w:color w:val="000000" w:themeColor="text1"/>
                <w:sz w:val="16"/>
                <w:szCs w:val="16"/>
              </w:rPr>
              <w:t>5 and AO6:</w:t>
            </w:r>
            <w:r w:rsidR="0024534E">
              <w:rPr>
                <w:rFonts w:ascii="Corbel" w:eastAsia="Corbel" w:hAnsi="Corbel" w:cs="Corbel"/>
                <w:color w:val="000000" w:themeColor="text1"/>
                <w:sz w:val="16"/>
                <w:szCs w:val="16"/>
              </w:rPr>
              <w:t xml:space="preserve"> Pupils will w</w:t>
            </w:r>
            <w:r w:rsidRPr="007C0E31">
              <w:rPr>
                <w:rFonts w:ascii="Corbel" w:eastAsia="Corbel" w:hAnsi="Corbel" w:cs="Corbel"/>
                <w:color w:val="000000" w:themeColor="text1"/>
                <w:sz w:val="16"/>
                <w:szCs w:val="16"/>
              </w:rPr>
              <w:t xml:space="preserve">rite a short story about a character who faces a danger or dilemma. </w:t>
            </w:r>
          </w:p>
          <w:p w14:paraId="509FD794" w14:textId="3608AE6D" w:rsidR="1E5CF130" w:rsidRPr="007C0E31" w:rsidRDefault="1E5CF130" w:rsidP="1E5CF130">
            <w:pPr>
              <w:rPr>
                <w:rFonts w:ascii="Corbel" w:eastAsia="Corbel" w:hAnsi="Corbel" w:cs="Corbel"/>
                <w:sz w:val="16"/>
                <w:szCs w:val="16"/>
              </w:rPr>
            </w:pPr>
          </w:p>
          <w:p w14:paraId="24E6B27F" w14:textId="0C7D9910" w:rsidR="1E5CF130" w:rsidRPr="007C0E31" w:rsidRDefault="1E5CF130" w:rsidP="1E5CF130">
            <w:pPr>
              <w:rPr>
                <w:rFonts w:ascii="Corbel" w:eastAsia="Corbel" w:hAnsi="Corbel" w:cs="Corbel"/>
                <w:sz w:val="16"/>
                <w:szCs w:val="16"/>
              </w:rPr>
            </w:pPr>
          </w:p>
          <w:p w14:paraId="25D18236" w14:textId="4C7F04E6" w:rsidR="0027197A" w:rsidRPr="007C0E31" w:rsidRDefault="007A378F" w:rsidP="1E5CF130">
            <w:pPr>
              <w:rPr>
                <w:rFonts w:ascii="Corbel" w:eastAsia="Corbel" w:hAnsi="Corbel" w:cs="Corbel"/>
                <w:color w:val="000000"/>
                <w:sz w:val="16"/>
                <w:szCs w:val="16"/>
              </w:rPr>
            </w:pPr>
            <w:r w:rsidRPr="007C0E31">
              <w:rPr>
                <w:rFonts w:ascii="Corbel" w:eastAsia="Corbel" w:hAnsi="Corbel" w:cs="Corbel"/>
                <w:sz w:val="16"/>
                <w:szCs w:val="16"/>
              </w:rPr>
              <w:t xml:space="preserve">Autumn </w:t>
            </w:r>
            <w:r w:rsidR="5F4A1045" w:rsidRPr="007C0E31">
              <w:rPr>
                <w:rFonts w:ascii="Corbel" w:eastAsia="Corbel" w:hAnsi="Corbel" w:cs="Corbel"/>
                <w:sz w:val="16"/>
                <w:szCs w:val="16"/>
              </w:rPr>
              <w:t>2</w:t>
            </w:r>
            <w:r w:rsidRPr="007C0E31">
              <w:rPr>
                <w:rFonts w:ascii="Corbel" w:eastAsia="Corbel" w:hAnsi="Corbel" w:cs="Corbel"/>
                <w:sz w:val="16"/>
                <w:szCs w:val="16"/>
              </w:rPr>
              <w:t xml:space="preserve"> – </w:t>
            </w:r>
            <w:r w:rsidR="00B05F6C" w:rsidRPr="007C0E31">
              <w:rPr>
                <w:rFonts w:ascii="Corbel" w:eastAsia="Corbel" w:hAnsi="Corbel" w:cs="Corbel"/>
                <w:sz w:val="16"/>
                <w:szCs w:val="16"/>
              </w:rPr>
              <w:t xml:space="preserve"> </w:t>
            </w:r>
            <w:r w:rsidR="00B05F6C" w:rsidRPr="007C0E31">
              <w:rPr>
                <w:rFonts w:ascii="Corbel" w:eastAsia="Corbel" w:hAnsi="Corbel" w:cs="Corbel"/>
                <w:color w:val="000000" w:themeColor="text1"/>
                <w:sz w:val="16"/>
                <w:szCs w:val="16"/>
              </w:rPr>
              <w:t xml:space="preserve"> </w:t>
            </w:r>
            <w:r w:rsidR="00842DCF" w:rsidRPr="007C0E31">
              <w:rPr>
                <w:rFonts w:ascii="Corbel" w:eastAsia="Corbel" w:hAnsi="Corbel" w:cs="Corbel"/>
                <w:color w:val="000000" w:themeColor="text1"/>
                <w:sz w:val="16"/>
                <w:szCs w:val="16"/>
              </w:rPr>
              <w:t xml:space="preserve"> </w:t>
            </w:r>
            <w:r w:rsidR="0027197A" w:rsidRPr="007C0E31">
              <w:rPr>
                <w:rFonts w:ascii="Corbel" w:eastAsia="Corbel" w:hAnsi="Corbel" w:cs="Corbel"/>
                <w:color w:val="000000" w:themeColor="text1"/>
                <w:sz w:val="16"/>
                <w:szCs w:val="16"/>
              </w:rPr>
              <w:t xml:space="preserve">AO1 and AO2 </w:t>
            </w:r>
          </w:p>
          <w:p w14:paraId="2019A3D4" w14:textId="6493B3C0" w:rsidR="0027197A" w:rsidRPr="007C0E31" w:rsidRDefault="0027197A" w:rsidP="1E5CF130">
            <w:pPr>
              <w:rPr>
                <w:rFonts w:ascii="Corbel" w:eastAsia="Corbel" w:hAnsi="Corbel" w:cs="Corbel"/>
                <w:color w:val="000000"/>
                <w:sz w:val="16"/>
                <w:szCs w:val="16"/>
              </w:rPr>
            </w:pPr>
            <w:r w:rsidRPr="007C0E31">
              <w:rPr>
                <w:rFonts w:ascii="Corbel" w:eastAsia="Corbel" w:hAnsi="Corbel" w:cs="Corbel"/>
                <w:color w:val="000000" w:themeColor="text1"/>
                <w:sz w:val="16"/>
                <w:szCs w:val="16"/>
              </w:rPr>
              <w:t>GCSE-style question</w:t>
            </w:r>
            <w:r w:rsidR="0024534E">
              <w:rPr>
                <w:rFonts w:ascii="Corbel" w:eastAsia="Corbel" w:hAnsi="Corbel" w:cs="Corbel"/>
                <w:color w:val="000000" w:themeColor="text1"/>
                <w:sz w:val="16"/>
                <w:szCs w:val="16"/>
              </w:rPr>
              <w:t xml:space="preserve">: </w:t>
            </w:r>
            <w:r w:rsidRPr="007C0E31">
              <w:rPr>
                <w:rFonts w:ascii="Corbel" w:eastAsia="Corbel" w:hAnsi="Corbel" w:cs="Corbel"/>
                <w:color w:val="000000" w:themeColor="text1"/>
                <w:sz w:val="16"/>
                <w:szCs w:val="16"/>
              </w:rPr>
              <w:t>How does the writer use language to present….</w:t>
            </w:r>
          </w:p>
          <w:p w14:paraId="6D98A12B" w14:textId="77777777" w:rsidR="0027197A" w:rsidRPr="007C0E31" w:rsidRDefault="0027197A" w:rsidP="1E5CF130">
            <w:pPr>
              <w:rPr>
                <w:rFonts w:ascii="Corbel" w:eastAsia="Corbel" w:hAnsi="Corbel" w:cs="Corbel"/>
                <w:i/>
                <w:iCs/>
                <w:color w:val="000000"/>
                <w:sz w:val="16"/>
                <w:szCs w:val="16"/>
              </w:rPr>
            </w:pPr>
          </w:p>
          <w:p w14:paraId="51CFCCEB" w14:textId="1D2A1EE0" w:rsidR="0027197A" w:rsidRPr="007C0E31" w:rsidRDefault="0027197A" w:rsidP="1E5CF130">
            <w:pPr>
              <w:rPr>
                <w:rFonts w:ascii="Corbel" w:eastAsia="Corbel" w:hAnsi="Corbel" w:cs="Corbel"/>
                <w:i/>
                <w:iCs/>
                <w:color w:val="000000"/>
                <w:sz w:val="16"/>
                <w:szCs w:val="16"/>
              </w:rPr>
            </w:pPr>
            <w:r w:rsidRPr="007C0E31">
              <w:rPr>
                <w:rFonts w:ascii="Corbel" w:eastAsia="Corbel" w:hAnsi="Corbel" w:cs="Corbel"/>
                <w:i/>
                <w:iCs/>
                <w:color w:val="000000" w:themeColor="text1"/>
                <w:sz w:val="16"/>
                <w:szCs w:val="16"/>
              </w:rPr>
              <w:t>Extract at teacher’s discreti</w:t>
            </w:r>
            <w:r w:rsidR="0024534E">
              <w:rPr>
                <w:rFonts w:ascii="Corbel" w:eastAsia="Corbel" w:hAnsi="Corbel" w:cs="Corbel"/>
                <w:i/>
                <w:iCs/>
                <w:color w:val="000000" w:themeColor="text1"/>
                <w:sz w:val="16"/>
                <w:szCs w:val="16"/>
              </w:rPr>
              <w:t>o</w:t>
            </w:r>
            <w:r w:rsidRPr="007C0E31">
              <w:rPr>
                <w:rFonts w:ascii="Corbel" w:eastAsia="Corbel" w:hAnsi="Corbel" w:cs="Corbel"/>
                <w:i/>
                <w:iCs/>
                <w:color w:val="000000" w:themeColor="text1"/>
                <w:sz w:val="16"/>
                <w:szCs w:val="16"/>
              </w:rPr>
              <w:t xml:space="preserve">n </w:t>
            </w:r>
          </w:p>
          <w:p w14:paraId="3FE9F23F" w14:textId="7D18DD42" w:rsidR="007A378F" w:rsidRPr="007C0E31" w:rsidRDefault="007A378F" w:rsidP="1E5CF130">
            <w:pPr>
              <w:tabs>
                <w:tab w:val="left" w:pos="1425"/>
              </w:tabs>
              <w:rPr>
                <w:rFonts w:ascii="Corbel" w:eastAsia="Corbel" w:hAnsi="Corbel" w:cs="Corbel"/>
                <w:color w:val="000000" w:themeColor="text1"/>
                <w:sz w:val="16"/>
                <w:szCs w:val="16"/>
              </w:rPr>
            </w:pPr>
          </w:p>
        </w:tc>
        <w:tc>
          <w:tcPr>
            <w:tcW w:w="4819" w:type="dxa"/>
            <w:gridSpan w:val="3"/>
          </w:tcPr>
          <w:p w14:paraId="7763F200" w14:textId="7EE122CB" w:rsidR="00E92C07" w:rsidRDefault="004305B9" w:rsidP="1E5CF130">
            <w:pPr>
              <w:rPr>
                <w:rFonts w:ascii="Corbel" w:eastAsia="Corbel" w:hAnsi="Corbel" w:cs="Corbel"/>
                <w:color w:val="000000" w:themeColor="text1"/>
                <w:sz w:val="16"/>
                <w:szCs w:val="16"/>
              </w:rPr>
            </w:pPr>
            <w:r w:rsidRPr="007C0E31">
              <w:rPr>
                <w:rFonts w:ascii="Corbel" w:eastAsia="Corbel" w:hAnsi="Corbel" w:cs="Corbel"/>
                <w:color w:val="000000" w:themeColor="text1"/>
                <w:sz w:val="16"/>
                <w:szCs w:val="16"/>
              </w:rPr>
              <w:t xml:space="preserve">Spring </w:t>
            </w:r>
            <w:r w:rsidR="0024534E">
              <w:rPr>
                <w:rFonts w:ascii="Corbel" w:eastAsia="Corbel" w:hAnsi="Corbel" w:cs="Corbel"/>
                <w:color w:val="000000" w:themeColor="text1"/>
                <w:sz w:val="16"/>
                <w:szCs w:val="16"/>
              </w:rPr>
              <w:t xml:space="preserve">1 </w:t>
            </w:r>
            <w:proofErr w:type="gramStart"/>
            <w:r w:rsidR="0024534E">
              <w:rPr>
                <w:rFonts w:ascii="Corbel" w:eastAsia="Corbel" w:hAnsi="Corbel" w:cs="Corbel"/>
                <w:color w:val="000000" w:themeColor="text1"/>
                <w:sz w:val="16"/>
                <w:szCs w:val="16"/>
              </w:rPr>
              <w:t xml:space="preserve">- </w:t>
            </w:r>
            <w:r w:rsidRPr="007C0E31">
              <w:rPr>
                <w:rFonts w:ascii="Corbel" w:eastAsia="Corbel" w:hAnsi="Corbel" w:cs="Corbel"/>
                <w:color w:val="000000" w:themeColor="text1"/>
                <w:sz w:val="16"/>
                <w:szCs w:val="16"/>
              </w:rPr>
              <w:t xml:space="preserve"> AO</w:t>
            </w:r>
            <w:proofErr w:type="gramEnd"/>
            <w:r w:rsidRPr="007C0E31">
              <w:rPr>
                <w:rFonts w:ascii="Corbel" w:eastAsia="Corbel" w:hAnsi="Corbel" w:cs="Corbel"/>
                <w:color w:val="000000" w:themeColor="text1"/>
                <w:sz w:val="16"/>
                <w:szCs w:val="16"/>
              </w:rPr>
              <w:t>1 and AO3 – GCSE style question</w:t>
            </w:r>
            <w:r w:rsidR="0024534E">
              <w:rPr>
                <w:rFonts w:ascii="Corbel" w:eastAsia="Corbel" w:hAnsi="Corbel" w:cs="Corbel"/>
                <w:color w:val="000000" w:themeColor="text1"/>
                <w:sz w:val="16"/>
                <w:szCs w:val="16"/>
              </w:rPr>
              <w:t>.</w:t>
            </w:r>
            <w:r w:rsidRPr="007C0E31">
              <w:rPr>
                <w:rFonts w:ascii="Corbel" w:eastAsia="Corbel" w:hAnsi="Corbel" w:cs="Corbel"/>
                <w:color w:val="000000" w:themeColor="text1"/>
                <w:sz w:val="16"/>
                <w:szCs w:val="16"/>
              </w:rPr>
              <w:t xml:space="preserve"> </w:t>
            </w:r>
            <w:r w:rsidR="1D2446E7" w:rsidRPr="007C0E31">
              <w:rPr>
                <w:rFonts w:ascii="Corbel" w:eastAsia="Corbel" w:hAnsi="Corbel" w:cs="Corbel"/>
                <w:color w:val="000000" w:themeColor="text1"/>
                <w:sz w:val="16"/>
                <w:szCs w:val="16"/>
              </w:rPr>
              <w:t xml:space="preserve">Suggested question: Compare how writers </w:t>
            </w:r>
            <w:r w:rsidR="23F567EC" w:rsidRPr="007C0E31">
              <w:rPr>
                <w:rFonts w:ascii="Corbel" w:eastAsia="Corbel" w:hAnsi="Corbel" w:cs="Corbel"/>
                <w:color w:val="000000" w:themeColor="text1"/>
                <w:sz w:val="16"/>
                <w:szCs w:val="16"/>
              </w:rPr>
              <w:t xml:space="preserve">convey their feelings and </w:t>
            </w:r>
            <w:r w:rsidR="2AB141A1" w:rsidRPr="007C0E31">
              <w:rPr>
                <w:rFonts w:ascii="Corbel" w:eastAsia="Corbel" w:hAnsi="Corbel" w:cs="Corbel"/>
                <w:color w:val="000000" w:themeColor="text1"/>
                <w:sz w:val="16"/>
                <w:szCs w:val="16"/>
              </w:rPr>
              <w:t>perspectives</w:t>
            </w:r>
            <w:r w:rsidR="23F567EC" w:rsidRPr="007C0E31">
              <w:rPr>
                <w:rFonts w:ascii="Corbel" w:eastAsia="Corbel" w:hAnsi="Corbel" w:cs="Corbel"/>
                <w:color w:val="000000" w:themeColor="text1"/>
                <w:sz w:val="16"/>
                <w:szCs w:val="16"/>
              </w:rPr>
              <w:t xml:space="preserve"> about dystopian worlds (suggested texts: 1984 and The Handmaid’s Tale) </w:t>
            </w:r>
          </w:p>
          <w:p w14:paraId="7177E411" w14:textId="77777777" w:rsidR="0024534E" w:rsidRDefault="0024534E" w:rsidP="1E5CF130">
            <w:pPr>
              <w:rPr>
                <w:rFonts w:ascii="Corbel" w:eastAsia="Corbel" w:hAnsi="Corbel" w:cs="Corbel"/>
                <w:color w:val="000000" w:themeColor="text1"/>
                <w:sz w:val="16"/>
                <w:szCs w:val="16"/>
              </w:rPr>
            </w:pPr>
          </w:p>
          <w:p w14:paraId="0936C99D" w14:textId="4CA15D8E" w:rsidR="0024534E" w:rsidRPr="007C0E31" w:rsidRDefault="0024534E" w:rsidP="1E5CF130">
            <w:pPr>
              <w:rPr>
                <w:rFonts w:ascii="Corbel" w:eastAsia="Corbel" w:hAnsi="Corbel" w:cs="Corbel"/>
                <w:color w:val="000000"/>
                <w:sz w:val="16"/>
                <w:szCs w:val="16"/>
              </w:rPr>
            </w:pPr>
            <w:r>
              <w:rPr>
                <w:rFonts w:ascii="Corbel" w:eastAsia="Corbel" w:hAnsi="Corbel" w:cs="Corbel"/>
                <w:color w:val="000000" w:themeColor="text1"/>
                <w:sz w:val="16"/>
                <w:szCs w:val="16"/>
              </w:rPr>
              <w:t xml:space="preserve">Spring 2: Step Up (externally assessed) </w:t>
            </w:r>
          </w:p>
        </w:tc>
        <w:tc>
          <w:tcPr>
            <w:tcW w:w="4510" w:type="dxa"/>
          </w:tcPr>
          <w:p w14:paraId="1E416E7D" w14:textId="77777777" w:rsidR="004305B9" w:rsidRDefault="0024534E" w:rsidP="1E5CF130">
            <w:pPr>
              <w:rPr>
                <w:rFonts w:ascii="Corbel" w:eastAsia="Corbel" w:hAnsi="Corbel" w:cs="Corbel"/>
                <w:color w:val="000000" w:themeColor="text1"/>
                <w:sz w:val="16"/>
                <w:szCs w:val="16"/>
              </w:rPr>
            </w:pPr>
            <w:r>
              <w:rPr>
                <w:rFonts w:ascii="Corbel" w:eastAsia="Corbel" w:hAnsi="Corbel" w:cs="Corbel"/>
                <w:color w:val="000000" w:themeColor="text1"/>
                <w:sz w:val="16"/>
                <w:szCs w:val="16"/>
              </w:rPr>
              <w:t xml:space="preserve">Summer 2: Step Up (externally assessed) </w:t>
            </w:r>
          </w:p>
          <w:p w14:paraId="41D96642" w14:textId="77777777" w:rsidR="0024534E" w:rsidRDefault="0024534E" w:rsidP="1E5CF130">
            <w:pPr>
              <w:rPr>
                <w:rFonts w:ascii="Corbel" w:eastAsia="Corbel" w:hAnsi="Corbel" w:cs="Corbel"/>
                <w:color w:val="000000" w:themeColor="text1"/>
                <w:sz w:val="16"/>
                <w:szCs w:val="16"/>
              </w:rPr>
            </w:pPr>
          </w:p>
          <w:p w14:paraId="6537F28F" w14:textId="6DEFB032" w:rsidR="0024534E" w:rsidRPr="007C0E31" w:rsidRDefault="0024534E" w:rsidP="1E5CF130">
            <w:pPr>
              <w:rPr>
                <w:rFonts w:ascii="Corbel" w:eastAsia="Corbel" w:hAnsi="Corbel" w:cs="Corbel"/>
                <w:color w:val="000000"/>
                <w:sz w:val="16"/>
                <w:szCs w:val="16"/>
              </w:rPr>
            </w:pPr>
            <w:r>
              <w:rPr>
                <w:rFonts w:ascii="Corbel" w:eastAsia="Corbel" w:hAnsi="Corbel" w:cs="Corbel"/>
                <w:color w:val="000000" w:themeColor="text1"/>
                <w:sz w:val="16"/>
                <w:szCs w:val="16"/>
              </w:rPr>
              <w:t>Summer 2 – AO2/AO</w:t>
            </w:r>
            <w:proofErr w:type="gramStart"/>
            <w:r>
              <w:rPr>
                <w:rFonts w:ascii="Corbel" w:eastAsia="Corbel" w:hAnsi="Corbel" w:cs="Corbel"/>
                <w:color w:val="000000" w:themeColor="text1"/>
                <w:sz w:val="16"/>
                <w:szCs w:val="16"/>
              </w:rPr>
              <w:t>4  To</w:t>
            </w:r>
            <w:proofErr w:type="gramEnd"/>
            <w:r>
              <w:rPr>
                <w:rFonts w:ascii="Corbel" w:eastAsia="Corbel" w:hAnsi="Corbel" w:cs="Corbel"/>
                <w:color w:val="000000" w:themeColor="text1"/>
                <w:sz w:val="16"/>
                <w:szCs w:val="16"/>
              </w:rPr>
              <w:t xml:space="preserve"> what extent do you believe Lady Macbeth is a villain? </w:t>
            </w:r>
          </w:p>
        </w:tc>
      </w:tr>
      <w:tr w:rsidR="009C1CE0" w:rsidRPr="007C0E31" w14:paraId="19C246BE" w14:textId="77777777" w:rsidTr="007C0E31">
        <w:tc>
          <w:tcPr>
            <w:tcW w:w="1506" w:type="dxa"/>
            <w:shd w:val="clear" w:color="auto" w:fill="BDD6EE" w:themeFill="accent1" w:themeFillTint="66"/>
          </w:tcPr>
          <w:p w14:paraId="3F8BADB7" w14:textId="77777777" w:rsidR="009C1CE0" w:rsidRPr="007A378F" w:rsidRDefault="00F376CC" w:rsidP="1E5CF130">
            <w:pPr>
              <w:jc w:val="center"/>
              <w:rPr>
                <w:rFonts w:ascii="Corbel" w:eastAsia="Corbel" w:hAnsi="Corbel" w:cs="Corbel"/>
                <w:b/>
                <w:bCs/>
                <w:sz w:val="16"/>
                <w:szCs w:val="16"/>
              </w:rPr>
            </w:pPr>
            <w:r w:rsidRPr="1E5CF130">
              <w:rPr>
                <w:rFonts w:ascii="Corbel" w:eastAsia="Corbel" w:hAnsi="Corbel" w:cs="Corbel"/>
                <w:b/>
                <w:bCs/>
                <w:sz w:val="16"/>
                <w:szCs w:val="16"/>
              </w:rPr>
              <w:t>CIAG Links</w:t>
            </w:r>
          </w:p>
          <w:p w14:paraId="44E871BC" w14:textId="77777777" w:rsidR="009C1CE0" w:rsidRPr="007A378F" w:rsidRDefault="009C1CE0" w:rsidP="007C0E31">
            <w:pPr>
              <w:rPr>
                <w:rFonts w:ascii="Corbel" w:eastAsia="Corbel" w:hAnsi="Corbel" w:cs="Corbel"/>
                <w:b/>
                <w:bCs/>
                <w:sz w:val="16"/>
                <w:szCs w:val="16"/>
              </w:rPr>
            </w:pPr>
          </w:p>
        </w:tc>
        <w:tc>
          <w:tcPr>
            <w:tcW w:w="4443" w:type="dxa"/>
            <w:shd w:val="clear" w:color="auto" w:fill="BDD6EE" w:themeFill="accent1" w:themeFillTint="66"/>
          </w:tcPr>
          <w:p w14:paraId="3F65CB7B" w14:textId="1163C6A9" w:rsidR="00E92C07" w:rsidRPr="007C0E31" w:rsidRDefault="00E92C07" w:rsidP="1E5CF130">
            <w:pPr>
              <w:rPr>
                <w:rFonts w:ascii="Corbel" w:eastAsia="Corbel" w:hAnsi="Corbel" w:cs="Corbel"/>
                <w:sz w:val="16"/>
                <w:szCs w:val="16"/>
              </w:rPr>
            </w:pPr>
            <w:bookmarkStart w:id="1" w:name="_heading=h.lzj08clgz6j4"/>
            <w:bookmarkEnd w:id="1"/>
          </w:p>
        </w:tc>
        <w:tc>
          <w:tcPr>
            <w:tcW w:w="4819" w:type="dxa"/>
            <w:gridSpan w:val="3"/>
            <w:shd w:val="clear" w:color="auto" w:fill="BDD6EE" w:themeFill="accent1" w:themeFillTint="66"/>
          </w:tcPr>
          <w:p w14:paraId="29D6B04F" w14:textId="77777777" w:rsidR="00E92C07" w:rsidRPr="007C0E31" w:rsidRDefault="00042CFC" w:rsidP="1E5CF130">
            <w:pPr>
              <w:rPr>
                <w:rFonts w:ascii="Corbel" w:eastAsia="Corbel" w:hAnsi="Corbel" w:cs="Corbel"/>
                <w:sz w:val="16"/>
                <w:szCs w:val="16"/>
              </w:rPr>
            </w:pPr>
            <w:r w:rsidRPr="007C0E31">
              <w:rPr>
                <w:rFonts w:ascii="Corbel" w:eastAsia="Corbel" w:hAnsi="Corbel" w:cs="Corbel"/>
                <w:sz w:val="16"/>
                <w:szCs w:val="16"/>
              </w:rPr>
              <w:t xml:space="preserve"> </w:t>
            </w:r>
          </w:p>
        </w:tc>
        <w:tc>
          <w:tcPr>
            <w:tcW w:w="4510" w:type="dxa"/>
            <w:shd w:val="clear" w:color="auto" w:fill="BDD6EE" w:themeFill="accent1" w:themeFillTint="66"/>
          </w:tcPr>
          <w:p w14:paraId="144A5D23" w14:textId="77777777" w:rsidR="009C1CE0" w:rsidRPr="007C0E31" w:rsidRDefault="009C1CE0" w:rsidP="1E5CF130">
            <w:pPr>
              <w:rPr>
                <w:rFonts w:ascii="Corbel" w:eastAsia="Corbel" w:hAnsi="Corbel" w:cs="Corbel"/>
                <w:sz w:val="16"/>
                <w:szCs w:val="16"/>
              </w:rPr>
            </w:pPr>
          </w:p>
          <w:p w14:paraId="738610EB" w14:textId="77777777" w:rsidR="00B05F6C" w:rsidRPr="007C0E31" w:rsidRDefault="00B05F6C" w:rsidP="1E5CF130">
            <w:pPr>
              <w:rPr>
                <w:rFonts w:ascii="Corbel" w:eastAsia="Corbel" w:hAnsi="Corbel" w:cs="Corbel"/>
                <w:sz w:val="16"/>
                <w:szCs w:val="16"/>
              </w:rPr>
            </w:pPr>
          </w:p>
        </w:tc>
      </w:tr>
      <w:tr w:rsidR="00F376CC" w:rsidRPr="007C0E31" w14:paraId="3ECFA84F" w14:textId="77777777" w:rsidTr="007C0E31">
        <w:tc>
          <w:tcPr>
            <w:tcW w:w="1506" w:type="dxa"/>
            <w:shd w:val="clear" w:color="auto" w:fill="BDD6EE" w:themeFill="accent1" w:themeFillTint="66"/>
          </w:tcPr>
          <w:p w14:paraId="09461F62" w14:textId="77777777" w:rsidR="00F376CC" w:rsidRPr="007A378F" w:rsidRDefault="00F376CC" w:rsidP="1E5CF130">
            <w:pPr>
              <w:jc w:val="center"/>
              <w:rPr>
                <w:rFonts w:ascii="Corbel" w:eastAsia="Corbel" w:hAnsi="Corbel" w:cs="Corbel"/>
                <w:b/>
                <w:bCs/>
                <w:sz w:val="16"/>
                <w:szCs w:val="16"/>
              </w:rPr>
            </w:pPr>
            <w:r w:rsidRPr="1E5CF130">
              <w:rPr>
                <w:rFonts w:ascii="Corbel" w:eastAsia="Corbel" w:hAnsi="Corbel" w:cs="Corbel"/>
                <w:b/>
                <w:bCs/>
                <w:sz w:val="16"/>
                <w:szCs w:val="16"/>
              </w:rPr>
              <w:t xml:space="preserve">British Values </w:t>
            </w:r>
          </w:p>
          <w:p w14:paraId="637805D2" w14:textId="77777777" w:rsidR="00F376CC" w:rsidRPr="007A378F" w:rsidRDefault="00F376CC" w:rsidP="1E5CF130">
            <w:pPr>
              <w:jc w:val="center"/>
              <w:rPr>
                <w:rFonts w:ascii="Corbel" w:eastAsia="Corbel" w:hAnsi="Corbel" w:cs="Corbel"/>
                <w:b/>
                <w:bCs/>
                <w:sz w:val="16"/>
                <w:szCs w:val="16"/>
              </w:rPr>
            </w:pPr>
          </w:p>
          <w:p w14:paraId="463F29E8" w14:textId="77777777" w:rsidR="00F376CC" w:rsidRPr="007A378F" w:rsidRDefault="00F376CC" w:rsidP="1E5CF130">
            <w:pPr>
              <w:jc w:val="center"/>
              <w:rPr>
                <w:rFonts w:ascii="Corbel" w:eastAsia="Corbel" w:hAnsi="Corbel" w:cs="Corbel"/>
                <w:b/>
                <w:bCs/>
                <w:sz w:val="16"/>
                <w:szCs w:val="16"/>
              </w:rPr>
            </w:pPr>
          </w:p>
        </w:tc>
        <w:tc>
          <w:tcPr>
            <w:tcW w:w="4443" w:type="dxa"/>
            <w:shd w:val="clear" w:color="auto" w:fill="BDD6EE" w:themeFill="accent1" w:themeFillTint="66"/>
          </w:tcPr>
          <w:p w14:paraId="65D37206" w14:textId="51899DFD" w:rsidR="0027197A" w:rsidRPr="007C0E31" w:rsidRDefault="0027197A" w:rsidP="1E5CF130">
            <w:pPr>
              <w:rPr>
                <w:rFonts w:ascii="Corbel" w:eastAsia="Corbel" w:hAnsi="Corbel" w:cs="Corbel"/>
                <w:sz w:val="16"/>
                <w:szCs w:val="16"/>
              </w:rPr>
            </w:pPr>
            <w:r w:rsidRPr="007C0E31">
              <w:rPr>
                <w:rFonts w:ascii="Corbel" w:eastAsia="Corbel" w:hAnsi="Corbel" w:cs="Corbel"/>
                <w:sz w:val="16"/>
                <w:szCs w:val="16"/>
              </w:rPr>
              <w:t xml:space="preserve">Rule of Law – </w:t>
            </w:r>
            <w:r w:rsidR="0024534E">
              <w:rPr>
                <w:rFonts w:ascii="Corbel" w:eastAsia="Corbel" w:hAnsi="Corbel" w:cs="Corbel"/>
                <w:sz w:val="16"/>
                <w:szCs w:val="16"/>
              </w:rPr>
              <w:t xml:space="preserve">The Care System, Knife Crime, Drug and Alcohol abuse </w:t>
            </w:r>
          </w:p>
          <w:p w14:paraId="7162DEF1" w14:textId="6F8618BF" w:rsidR="0027197A" w:rsidRPr="007C0E31" w:rsidRDefault="0027197A" w:rsidP="1E5CF130">
            <w:pPr>
              <w:rPr>
                <w:rFonts w:ascii="Corbel" w:eastAsia="Corbel" w:hAnsi="Corbel" w:cs="Corbel"/>
                <w:sz w:val="16"/>
                <w:szCs w:val="16"/>
              </w:rPr>
            </w:pPr>
            <w:r w:rsidRPr="007C0E31">
              <w:rPr>
                <w:rFonts w:ascii="Corbel" w:eastAsia="Corbel" w:hAnsi="Corbel" w:cs="Corbel"/>
                <w:sz w:val="16"/>
                <w:szCs w:val="16"/>
              </w:rPr>
              <w:t>Individual Liberty – Malala and Mandela</w:t>
            </w:r>
            <w:r w:rsidR="004305B9" w:rsidRPr="007C0E31">
              <w:rPr>
                <w:rFonts w:ascii="Corbel" w:eastAsia="Corbel" w:hAnsi="Corbel" w:cs="Corbel"/>
                <w:sz w:val="16"/>
                <w:szCs w:val="16"/>
              </w:rPr>
              <w:t>, the fight for freedom</w:t>
            </w:r>
          </w:p>
          <w:p w14:paraId="455BD711" w14:textId="77777777" w:rsidR="004305B9" w:rsidRPr="007C0E31" w:rsidRDefault="004305B9" w:rsidP="1E5CF130">
            <w:pPr>
              <w:rPr>
                <w:rFonts w:ascii="Corbel" w:eastAsia="Corbel" w:hAnsi="Corbel" w:cs="Corbel"/>
                <w:sz w:val="16"/>
                <w:szCs w:val="16"/>
              </w:rPr>
            </w:pPr>
            <w:r w:rsidRPr="007C0E31">
              <w:rPr>
                <w:rFonts w:ascii="Corbel" w:eastAsia="Corbel" w:hAnsi="Corbel" w:cs="Corbel"/>
                <w:sz w:val="16"/>
                <w:szCs w:val="16"/>
              </w:rPr>
              <w:t xml:space="preserve">Democracy – Malala. </w:t>
            </w:r>
          </w:p>
          <w:p w14:paraId="3B7B4B86" w14:textId="2288A747" w:rsidR="0027197A" w:rsidRPr="007C0E31" w:rsidRDefault="1D9F7FDE" w:rsidP="1E5CF130">
            <w:pPr>
              <w:rPr>
                <w:rFonts w:ascii="Corbel" w:eastAsia="Corbel" w:hAnsi="Corbel" w:cs="Corbel"/>
                <w:sz w:val="16"/>
                <w:szCs w:val="16"/>
              </w:rPr>
            </w:pPr>
            <w:r w:rsidRPr="007C0E31">
              <w:rPr>
                <w:rFonts w:ascii="Corbel" w:eastAsia="Corbel" w:hAnsi="Corbel" w:cs="Corbel"/>
                <w:sz w:val="16"/>
                <w:szCs w:val="16"/>
              </w:rPr>
              <w:t>We intend to take all opportunities to make links to the British Values and CIAG as they arise in our lessons</w:t>
            </w:r>
          </w:p>
        </w:tc>
        <w:tc>
          <w:tcPr>
            <w:tcW w:w="4819" w:type="dxa"/>
            <w:gridSpan w:val="3"/>
            <w:shd w:val="clear" w:color="auto" w:fill="BDD6EE" w:themeFill="accent1" w:themeFillTint="66"/>
          </w:tcPr>
          <w:p w14:paraId="553900DD" w14:textId="77777777" w:rsidR="00DA4A0C" w:rsidRPr="007C0E31" w:rsidRDefault="00DA4A0C" w:rsidP="1E5CF130">
            <w:pPr>
              <w:rPr>
                <w:rFonts w:ascii="Corbel" w:eastAsia="Corbel" w:hAnsi="Corbel" w:cs="Corbel"/>
                <w:sz w:val="16"/>
                <w:szCs w:val="16"/>
              </w:rPr>
            </w:pPr>
            <w:r w:rsidRPr="007C0E31">
              <w:rPr>
                <w:rFonts w:ascii="Corbel" w:eastAsia="Corbel" w:hAnsi="Corbel" w:cs="Corbel"/>
                <w:sz w:val="16"/>
                <w:szCs w:val="16"/>
              </w:rPr>
              <w:t xml:space="preserve">Individual Liberty – Misogyny and The Handmaid’s Tale </w:t>
            </w:r>
          </w:p>
          <w:p w14:paraId="069FBA00" w14:textId="77777777" w:rsidR="00DA4A0C" w:rsidRPr="007C0E31" w:rsidRDefault="00DA4A0C" w:rsidP="1E5CF130">
            <w:pPr>
              <w:rPr>
                <w:rFonts w:ascii="Corbel" w:eastAsia="Corbel" w:hAnsi="Corbel" w:cs="Corbel"/>
                <w:sz w:val="16"/>
                <w:szCs w:val="16"/>
              </w:rPr>
            </w:pPr>
            <w:r w:rsidRPr="007C0E31">
              <w:rPr>
                <w:rFonts w:ascii="Corbel" w:eastAsia="Corbel" w:hAnsi="Corbel" w:cs="Corbel"/>
                <w:sz w:val="16"/>
                <w:szCs w:val="16"/>
              </w:rPr>
              <w:t xml:space="preserve">Democracy – 1984 (dictatorship and totalitarianism) </w:t>
            </w:r>
          </w:p>
          <w:p w14:paraId="4F7E2BDF" w14:textId="2C758507" w:rsidR="00DA4A0C" w:rsidRPr="007C0E31" w:rsidRDefault="00DA4A0C" w:rsidP="1E5CF130">
            <w:pPr>
              <w:rPr>
                <w:rFonts w:ascii="Corbel" w:eastAsia="Corbel" w:hAnsi="Corbel" w:cs="Corbel"/>
                <w:sz w:val="16"/>
                <w:szCs w:val="16"/>
              </w:rPr>
            </w:pPr>
            <w:r w:rsidRPr="007C0E31">
              <w:rPr>
                <w:rFonts w:ascii="Corbel" w:eastAsia="Corbel" w:hAnsi="Corbel" w:cs="Corbel"/>
                <w:sz w:val="16"/>
                <w:szCs w:val="16"/>
              </w:rPr>
              <w:t xml:space="preserve">Democracy – The Lottery – how we elect leaders </w:t>
            </w:r>
          </w:p>
          <w:p w14:paraId="729AA12B" w14:textId="13682FF1" w:rsidR="00DA4A0C" w:rsidRPr="007C0E31" w:rsidRDefault="28F8E7CC" w:rsidP="1E5CF130">
            <w:pPr>
              <w:rPr>
                <w:rFonts w:ascii="Corbel" w:eastAsia="Corbel" w:hAnsi="Corbel" w:cs="Corbel"/>
                <w:sz w:val="16"/>
                <w:szCs w:val="16"/>
              </w:rPr>
            </w:pPr>
            <w:r w:rsidRPr="007C0E31">
              <w:rPr>
                <w:rFonts w:ascii="Corbel" w:eastAsia="Corbel" w:hAnsi="Corbel" w:cs="Corbel"/>
                <w:sz w:val="16"/>
                <w:szCs w:val="16"/>
              </w:rPr>
              <w:lastRenderedPageBreak/>
              <w:t>We intend to take all opportunities to make links to the British Values and CIAG as they arise in our lessons</w:t>
            </w:r>
          </w:p>
        </w:tc>
        <w:tc>
          <w:tcPr>
            <w:tcW w:w="4510" w:type="dxa"/>
            <w:shd w:val="clear" w:color="auto" w:fill="BDD6EE" w:themeFill="accent1" w:themeFillTint="66"/>
          </w:tcPr>
          <w:p w14:paraId="1BCF2283" w14:textId="5DF3EA42" w:rsidR="0024534E" w:rsidRDefault="0024534E" w:rsidP="1E5CF130">
            <w:pPr>
              <w:rPr>
                <w:rFonts w:ascii="Corbel" w:eastAsia="Corbel" w:hAnsi="Corbel" w:cs="Corbel"/>
                <w:sz w:val="16"/>
                <w:szCs w:val="16"/>
              </w:rPr>
            </w:pPr>
            <w:r>
              <w:rPr>
                <w:rFonts w:ascii="Corbel" w:eastAsia="Corbel" w:hAnsi="Corbel" w:cs="Corbel"/>
                <w:sz w:val="16"/>
                <w:szCs w:val="16"/>
              </w:rPr>
              <w:lastRenderedPageBreak/>
              <w:t xml:space="preserve">Tolerance – Gender roles on Shakespeare </w:t>
            </w:r>
          </w:p>
          <w:p w14:paraId="652D2E0F" w14:textId="77777777" w:rsidR="0024534E" w:rsidRDefault="0024534E" w:rsidP="1E5CF130">
            <w:pPr>
              <w:rPr>
                <w:rFonts w:ascii="Corbel" w:eastAsia="Corbel" w:hAnsi="Corbel" w:cs="Corbel"/>
                <w:sz w:val="16"/>
                <w:szCs w:val="16"/>
              </w:rPr>
            </w:pPr>
          </w:p>
          <w:p w14:paraId="0A6959E7" w14:textId="746BC338" w:rsidR="00B05F6C" w:rsidRPr="007C0E31" w:rsidRDefault="28F8E7CC" w:rsidP="1E5CF130">
            <w:pPr>
              <w:rPr>
                <w:rFonts w:ascii="Corbel" w:eastAsia="Corbel" w:hAnsi="Corbel" w:cs="Corbel"/>
                <w:sz w:val="16"/>
                <w:szCs w:val="16"/>
              </w:rPr>
            </w:pPr>
            <w:r w:rsidRPr="007C0E31">
              <w:rPr>
                <w:rFonts w:ascii="Corbel" w:eastAsia="Corbel" w:hAnsi="Corbel" w:cs="Corbel"/>
                <w:sz w:val="16"/>
                <w:szCs w:val="16"/>
              </w:rPr>
              <w:t>We intend to take all opportunities to make links to the British Values and CIAG as they arise in our lessons</w:t>
            </w:r>
          </w:p>
        </w:tc>
      </w:tr>
      <w:tr w:rsidR="009C1CE0" w:rsidRPr="007A378F" w14:paraId="20F721BF" w14:textId="77777777" w:rsidTr="1E5CF130">
        <w:tc>
          <w:tcPr>
            <w:tcW w:w="1506" w:type="dxa"/>
          </w:tcPr>
          <w:p w14:paraId="7D05050F" w14:textId="77777777" w:rsidR="009C1CE0" w:rsidRPr="007A378F" w:rsidRDefault="00556F11" w:rsidP="1E5CF130">
            <w:pPr>
              <w:jc w:val="center"/>
              <w:rPr>
                <w:rFonts w:ascii="Corbel" w:eastAsia="Corbel" w:hAnsi="Corbel" w:cs="Corbel"/>
                <w:b/>
                <w:bCs/>
                <w:sz w:val="16"/>
                <w:szCs w:val="16"/>
              </w:rPr>
            </w:pPr>
            <w:r w:rsidRPr="1E5CF130">
              <w:rPr>
                <w:rFonts w:ascii="Corbel" w:eastAsia="Corbel" w:hAnsi="Corbel" w:cs="Corbel"/>
                <w:b/>
                <w:bCs/>
                <w:sz w:val="16"/>
                <w:szCs w:val="16"/>
              </w:rPr>
              <w:t>Cross Curricular Link Numeracy</w:t>
            </w:r>
          </w:p>
        </w:tc>
        <w:tc>
          <w:tcPr>
            <w:tcW w:w="5609" w:type="dxa"/>
            <w:gridSpan w:val="2"/>
          </w:tcPr>
          <w:p w14:paraId="3A0FF5F2" w14:textId="77777777" w:rsidR="009C1CE0" w:rsidRPr="007A378F" w:rsidRDefault="009C1CE0" w:rsidP="1E5CF130">
            <w:pPr>
              <w:rPr>
                <w:rFonts w:ascii="Corbel" w:eastAsia="Corbel" w:hAnsi="Corbel" w:cs="Corbel"/>
                <w:sz w:val="16"/>
                <w:szCs w:val="16"/>
              </w:rPr>
            </w:pPr>
          </w:p>
        </w:tc>
        <w:tc>
          <w:tcPr>
            <w:tcW w:w="2540" w:type="dxa"/>
          </w:tcPr>
          <w:p w14:paraId="58B9FA96" w14:textId="77777777" w:rsidR="009C1CE0" w:rsidRPr="007A378F" w:rsidRDefault="00556F11" w:rsidP="1E5CF130">
            <w:pPr>
              <w:jc w:val="both"/>
              <w:rPr>
                <w:rFonts w:ascii="Corbel" w:eastAsia="Corbel" w:hAnsi="Corbel" w:cs="Corbel"/>
                <w:b/>
                <w:bCs/>
                <w:sz w:val="16"/>
                <w:szCs w:val="16"/>
              </w:rPr>
            </w:pPr>
            <w:r w:rsidRPr="1E5CF130">
              <w:rPr>
                <w:rFonts w:ascii="Corbel" w:eastAsia="Corbel" w:hAnsi="Corbel" w:cs="Corbel"/>
                <w:b/>
                <w:bCs/>
                <w:sz w:val="16"/>
                <w:szCs w:val="16"/>
              </w:rPr>
              <w:t>Cross Curricular Link- Literacy</w:t>
            </w:r>
          </w:p>
        </w:tc>
        <w:tc>
          <w:tcPr>
            <w:tcW w:w="5623" w:type="dxa"/>
            <w:gridSpan w:val="2"/>
          </w:tcPr>
          <w:p w14:paraId="5630AD66" w14:textId="77777777" w:rsidR="009C1CE0" w:rsidRPr="007A378F" w:rsidRDefault="009C1CE0" w:rsidP="1E5CF130">
            <w:pPr>
              <w:rPr>
                <w:rFonts w:ascii="Corbel" w:eastAsia="Corbel" w:hAnsi="Corbel" w:cs="Corbel"/>
                <w:sz w:val="16"/>
                <w:szCs w:val="16"/>
              </w:rPr>
            </w:pPr>
          </w:p>
          <w:p w14:paraId="61829076" w14:textId="77777777" w:rsidR="009C1CE0" w:rsidRPr="007A378F" w:rsidRDefault="009C1CE0" w:rsidP="1E5CF130">
            <w:pPr>
              <w:rPr>
                <w:rFonts w:ascii="Corbel" w:eastAsia="Corbel" w:hAnsi="Corbel" w:cs="Corbel"/>
                <w:sz w:val="16"/>
                <w:szCs w:val="16"/>
              </w:rPr>
            </w:pPr>
          </w:p>
          <w:p w14:paraId="2BA226A1" w14:textId="77777777" w:rsidR="009C1CE0" w:rsidRPr="007A378F" w:rsidRDefault="009C1CE0" w:rsidP="1E5CF130">
            <w:pPr>
              <w:rPr>
                <w:rFonts w:ascii="Corbel" w:eastAsia="Corbel" w:hAnsi="Corbel" w:cs="Corbel"/>
                <w:sz w:val="16"/>
                <w:szCs w:val="16"/>
              </w:rPr>
            </w:pPr>
          </w:p>
          <w:p w14:paraId="17AD93B2" w14:textId="77777777" w:rsidR="009C1CE0" w:rsidRPr="007A378F" w:rsidRDefault="00556F11" w:rsidP="1E5CF130">
            <w:pPr>
              <w:tabs>
                <w:tab w:val="left" w:pos="1740"/>
              </w:tabs>
              <w:rPr>
                <w:rFonts w:ascii="Corbel" w:eastAsia="Corbel" w:hAnsi="Corbel" w:cs="Corbel"/>
                <w:sz w:val="16"/>
                <w:szCs w:val="16"/>
              </w:rPr>
            </w:pPr>
            <w:r w:rsidRPr="007A378F">
              <w:rPr>
                <w:rFonts w:ascii="Corbel" w:eastAsia="Corbel" w:hAnsi="Corbel" w:cs="Corbel"/>
              </w:rPr>
              <w:tab/>
            </w:r>
          </w:p>
        </w:tc>
      </w:tr>
      <w:tr w:rsidR="009C1CE0" w:rsidRPr="007A378F" w14:paraId="7B4C14D5" w14:textId="77777777" w:rsidTr="1E5CF130">
        <w:tc>
          <w:tcPr>
            <w:tcW w:w="15278" w:type="dxa"/>
            <w:gridSpan w:val="6"/>
          </w:tcPr>
          <w:p w14:paraId="0DE4B5B7" w14:textId="77777777" w:rsidR="009C1CE0" w:rsidRPr="007A378F" w:rsidRDefault="009C1CE0" w:rsidP="1E5CF130">
            <w:pPr>
              <w:widowControl w:val="0"/>
              <w:pBdr>
                <w:top w:val="nil"/>
                <w:left w:val="nil"/>
                <w:bottom w:val="nil"/>
                <w:right w:val="nil"/>
                <w:between w:val="nil"/>
              </w:pBdr>
              <w:spacing w:line="276" w:lineRule="auto"/>
              <w:rPr>
                <w:rFonts w:ascii="Corbel" w:eastAsia="Corbel" w:hAnsi="Corbel" w:cs="Corbel"/>
                <w:sz w:val="16"/>
                <w:szCs w:val="16"/>
              </w:rPr>
            </w:pPr>
          </w:p>
          <w:tbl>
            <w:tblPr>
              <w:tblStyle w:val="1"/>
              <w:tblW w:w="15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32"/>
            </w:tblGrid>
            <w:tr w:rsidR="009C1CE0" w:rsidRPr="007A378F" w14:paraId="0E911C20" w14:textId="77777777" w:rsidTr="1E5CF130">
              <w:tc>
                <w:tcPr>
                  <w:tcW w:w="15032" w:type="dxa"/>
                </w:tcPr>
                <w:p w14:paraId="5320EC27" w14:textId="77777777" w:rsidR="009C1CE0" w:rsidRPr="007A378F" w:rsidRDefault="00556F11" w:rsidP="1E5CF130">
                  <w:pPr>
                    <w:pBdr>
                      <w:top w:val="nil"/>
                      <w:left w:val="nil"/>
                      <w:bottom w:val="nil"/>
                      <w:right w:val="nil"/>
                      <w:between w:val="nil"/>
                    </w:pBdr>
                    <w:spacing w:after="160" w:line="259" w:lineRule="auto"/>
                    <w:ind w:left="720"/>
                    <w:rPr>
                      <w:rFonts w:ascii="Corbel" w:eastAsia="Corbel" w:hAnsi="Corbel" w:cs="Corbel"/>
                      <w:b/>
                      <w:bCs/>
                      <w:i/>
                      <w:iCs/>
                      <w:color w:val="000000"/>
                      <w:sz w:val="16"/>
                      <w:szCs w:val="16"/>
                    </w:rPr>
                  </w:pPr>
                  <w:r w:rsidRPr="1E5CF130">
                    <w:rPr>
                      <w:rFonts w:ascii="Corbel" w:eastAsia="Corbel" w:hAnsi="Corbel" w:cs="Corbel"/>
                      <w:b/>
                      <w:bCs/>
                      <w:i/>
                      <w:iCs/>
                      <w:color w:val="000000" w:themeColor="text1"/>
                      <w:sz w:val="16"/>
                      <w:szCs w:val="16"/>
                    </w:rPr>
                    <w:t>The Hub Vision – A School that provides all students with exciting opportunities that build confidence, develop social skills and promote academic achievement</w:t>
                  </w:r>
                </w:p>
              </w:tc>
            </w:tr>
          </w:tbl>
          <w:p w14:paraId="66204FF1" w14:textId="77777777" w:rsidR="009C1CE0" w:rsidRPr="007A378F" w:rsidRDefault="009C1CE0" w:rsidP="1E5CF130">
            <w:pPr>
              <w:rPr>
                <w:rFonts w:ascii="Corbel" w:eastAsia="Corbel" w:hAnsi="Corbel" w:cs="Corbel"/>
                <w:b/>
                <w:bCs/>
                <w:i/>
                <w:iCs/>
                <w:sz w:val="16"/>
                <w:szCs w:val="16"/>
              </w:rPr>
            </w:pPr>
          </w:p>
        </w:tc>
      </w:tr>
    </w:tbl>
    <w:p w14:paraId="2DBF0D7D" w14:textId="77777777" w:rsidR="009C1CE0" w:rsidRDefault="009C1CE0" w:rsidP="1E5CF130">
      <w:pPr>
        <w:rPr>
          <w:rFonts w:ascii="Corbel" w:eastAsia="Corbel" w:hAnsi="Corbel" w:cs="Corbel"/>
          <w:sz w:val="16"/>
          <w:szCs w:val="16"/>
        </w:rPr>
      </w:pPr>
    </w:p>
    <w:sectPr w:rsidR="009C1CE0">
      <w:headerReference w:type="default" r:id="rId11"/>
      <w:footerReference w:type="default" r:id="rId12"/>
      <w:pgSz w:w="16838" w:h="11906" w:orient="landscape"/>
      <w:pgMar w:top="567" w:right="765" w:bottom="567" w:left="76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F1B3" w14:textId="77777777" w:rsidR="00E35E24" w:rsidRDefault="00E35E24" w:rsidP="007E2644">
      <w:pPr>
        <w:spacing w:after="0" w:line="240" w:lineRule="auto"/>
      </w:pPr>
      <w:r>
        <w:separator/>
      </w:r>
    </w:p>
  </w:endnote>
  <w:endnote w:type="continuationSeparator" w:id="0">
    <w:p w14:paraId="02F2C34E" w14:textId="77777777" w:rsidR="00E35E24" w:rsidRDefault="00E35E24" w:rsidP="007E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00"/>
      <w:gridCol w:w="5100"/>
      <w:gridCol w:w="5100"/>
    </w:tblGrid>
    <w:tr w:rsidR="1E5CF130" w14:paraId="4A02F40B" w14:textId="77777777" w:rsidTr="1E5CF130">
      <w:trPr>
        <w:trHeight w:val="300"/>
      </w:trPr>
      <w:tc>
        <w:tcPr>
          <w:tcW w:w="5100" w:type="dxa"/>
        </w:tcPr>
        <w:p w14:paraId="426191AC" w14:textId="67EBECDF" w:rsidR="1E5CF130" w:rsidRDefault="1E5CF130" w:rsidP="1E5CF130">
          <w:pPr>
            <w:pStyle w:val="Header"/>
            <w:ind w:left="-115"/>
          </w:pPr>
        </w:p>
      </w:tc>
      <w:tc>
        <w:tcPr>
          <w:tcW w:w="5100" w:type="dxa"/>
        </w:tcPr>
        <w:p w14:paraId="4F213063" w14:textId="1A86CF9A" w:rsidR="1E5CF130" w:rsidRDefault="1E5CF130" w:rsidP="1E5CF130">
          <w:pPr>
            <w:pStyle w:val="Header"/>
            <w:jc w:val="center"/>
          </w:pPr>
        </w:p>
      </w:tc>
      <w:tc>
        <w:tcPr>
          <w:tcW w:w="5100" w:type="dxa"/>
        </w:tcPr>
        <w:p w14:paraId="341C79F9" w14:textId="5142106F" w:rsidR="1E5CF130" w:rsidRDefault="1E5CF130" w:rsidP="1E5CF130">
          <w:pPr>
            <w:pStyle w:val="Header"/>
            <w:ind w:right="-115"/>
            <w:jc w:val="right"/>
          </w:pPr>
        </w:p>
      </w:tc>
    </w:tr>
  </w:tbl>
  <w:p w14:paraId="6C36AC0E" w14:textId="5B6B9E1A" w:rsidR="1E5CF130" w:rsidRDefault="1E5CF130" w:rsidP="1E5CF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4E5D" w14:textId="77777777" w:rsidR="00E35E24" w:rsidRDefault="00E35E24" w:rsidP="007E2644">
      <w:pPr>
        <w:spacing w:after="0" w:line="240" w:lineRule="auto"/>
      </w:pPr>
      <w:r>
        <w:separator/>
      </w:r>
    </w:p>
  </w:footnote>
  <w:footnote w:type="continuationSeparator" w:id="0">
    <w:p w14:paraId="19219836" w14:textId="77777777" w:rsidR="00E35E24" w:rsidRDefault="00E35E24" w:rsidP="007E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D437" w14:textId="77777777" w:rsidR="007E2644" w:rsidRPr="00A2102F" w:rsidRDefault="0027197A" w:rsidP="007E2644">
    <w:pPr>
      <w:pStyle w:val="Header"/>
      <w:tabs>
        <w:tab w:val="clear" w:pos="4513"/>
        <w:tab w:val="clear" w:pos="9026"/>
        <w:tab w:val="left" w:pos="13260"/>
      </w:tabs>
      <w:rPr>
        <w:b/>
        <w:sz w:val="28"/>
        <w:szCs w:val="28"/>
      </w:rPr>
    </w:pPr>
    <w:r>
      <w:t>9</w:t>
    </w:r>
    <w:r w:rsidR="007E2644">
      <w:t> </w:t>
    </w:r>
    <w:r w:rsidR="007E2644">
      <w:rPr>
        <w:noProof/>
      </w:rPr>
      <w:drawing>
        <wp:inline distT="0" distB="0" distL="0" distR="0" wp14:anchorId="0430FD7F" wp14:editId="2B29CDAC">
          <wp:extent cx="933450" cy="461102"/>
          <wp:effectExtent l="0" t="0" r="0" b="0"/>
          <wp:docPr id="2" name="Picture 2" descr="C:\Users\rolloj\AppData\Local\Microsoft\Windows\INetCache\Content.MSO\466AE4A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466AE4A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508" cy="475456"/>
                  </a:xfrm>
                  <a:prstGeom prst="rect">
                    <a:avLst/>
                  </a:prstGeom>
                  <a:noFill/>
                  <a:ln>
                    <a:noFill/>
                  </a:ln>
                </pic:spPr>
              </pic:pic>
            </a:graphicData>
          </a:graphic>
        </wp:inline>
      </w:drawing>
    </w:r>
    <w:r w:rsidR="00A2102F">
      <w:t xml:space="preserve">                                     </w:t>
    </w:r>
    <w:r w:rsidR="00F40C9F" w:rsidRPr="00F40C9F">
      <w:rPr>
        <w:b/>
        <w:sz w:val="28"/>
        <w:szCs w:val="28"/>
      </w:rPr>
      <w:t>Subject:</w:t>
    </w:r>
    <w:r w:rsidR="00A2102F">
      <w:t xml:space="preserve">          </w:t>
    </w:r>
    <w:r w:rsidR="007A378F">
      <w:t>English</w:t>
    </w:r>
    <w:r w:rsidR="00A2102F">
      <w:t xml:space="preserve">   </w:t>
    </w:r>
    <w:r w:rsidR="00A2102F" w:rsidRPr="00F40C9F">
      <w:rPr>
        <w:b/>
        <w:sz w:val="28"/>
        <w:szCs w:val="28"/>
      </w:rPr>
      <w:t xml:space="preserve">                            </w:t>
    </w:r>
    <w:r w:rsidR="00A2102F" w:rsidRPr="00F40C9F">
      <w:rPr>
        <w:b/>
        <w:sz w:val="28"/>
        <w:szCs w:val="28"/>
        <w:u w:val="single"/>
      </w:rPr>
      <w:t>Curriculum- Long Term Plan</w:t>
    </w:r>
    <w:r w:rsidR="00F40C9F">
      <w:rPr>
        <w:b/>
        <w:sz w:val="28"/>
        <w:szCs w:val="28"/>
      </w:rPr>
      <w:t xml:space="preserve">                      </w:t>
    </w:r>
    <w:r w:rsidR="007E2644" w:rsidRPr="00A2102F">
      <w:rPr>
        <w:b/>
        <w:sz w:val="28"/>
        <w:szCs w:val="28"/>
      </w:rPr>
      <w:t xml:space="preserve">Year Group: </w:t>
    </w:r>
    <w:r>
      <w:rPr>
        <w:b/>
        <w:sz w:val="28"/>
        <w:szCs w:val="2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A1A65"/>
    <w:multiLevelType w:val="hybridMultilevel"/>
    <w:tmpl w:val="A058DA7E"/>
    <w:lvl w:ilvl="0" w:tplc="C42EAA1C">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735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E0"/>
    <w:rsid w:val="00042CFC"/>
    <w:rsid w:val="0012417E"/>
    <w:rsid w:val="00134BAB"/>
    <w:rsid w:val="00161BE2"/>
    <w:rsid w:val="0024534E"/>
    <w:rsid w:val="0027197A"/>
    <w:rsid w:val="004305B9"/>
    <w:rsid w:val="004845FE"/>
    <w:rsid w:val="00556F11"/>
    <w:rsid w:val="005757FE"/>
    <w:rsid w:val="007A378F"/>
    <w:rsid w:val="007C0E31"/>
    <w:rsid w:val="007E2644"/>
    <w:rsid w:val="00842DCF"/>
    <w:rsid w:val="008979A8"/>
    <w:rsid w:val="0090181F"/>
    <w:rsid w:val="009C1CE0"/>
    <w:rsid w:val="00A2102F"/>
    <w:rsid w:val="00A50F9A"/>
    <w:rsid w:val="00A79B4D"/>
    <w:rsid w:val="00AD09DF"/>
    <w:rsid w:val="00B05F6C"/>
    <w:rsid w:val="00B66D26"/>
    <w:rsid w:val="00B804B2"/>
    <w:rsid w:val="00B97D44"/>
    <w:rsid w:val="00BD2BE5"/>
    <w:rsid w:val="00C03F0B"/>
    <w:rsid w:val="00CC7E80"/>
    <w:rsid w:val="00DA4A0C"/>
    <w:rsid w:val="00E35E24"/>
    <w:rsid w:val="00E92C07"/>
    <w:rsid w:val="00EE5D0D"/>
    <w:rsid w:val="00F376CC"/>
    <w:rsid w:val="00F40C9F"/>
    <w:rsid w:val="00F42A0A"/>
    <w:rsid w:val="07BE6EFB"/>
    <w:rsid w:val="080A84B0"/>
    <w:rsid w:val="0E6403F8"/>
    <w:rsid w:val="1185A6A1"/>
    <w:rsid w:val="1245C6DB"/>
    <w:rsid w:val="149013E0"/>
    <w:rsid w:val="1A1A5FDF"/>
    <w:rsid w:val="1B199EB3"/>
    <w:rsid w:val="1B1CB5C8"/>
    <w:rsid w:val="1D2446E7"/>
    <w:rsid w:val="1D9F7FDE"/>
    <w:rsid w:val="1E5CF130"/>
    <w:rsid w:val="21935EBF"/>
    <w:rsid w:val="21A1FF4B"/>
    <w:rsid w:val="22847C17"/>
    <w:rsid w:val="23BA08A8"/>
    <w:rsid w:val="23F567EC"/>
    <w:rsid w:val="28F8E7CC"/>
    <w:rsid w:val="2AB141A1"/>
    <w:rsid w:val="2BE8655F"/>
    <w:rsid w:val="2C3D0950"/>
    <w:rsid w:val="2CAB5034"/>
    <w:rsid w:val="3275E7A9"/>
    <w:rsid w:val="33914EE4"/>
    <w:rsid w:val="3431CE3E"/>
    <w:rsid w:val="356A4E8B"/>
    <w:rsid w:val="385A9FC9"/>
    <w:rsid w:val="392B290F"/>
    <w:rsid w:val="3A489449"/>
    <w:rsid w:val="3FD11B2F"/>
    <w:rsid w:val="41D299CB"/>
    <w:rsid w:val="429E734D"/>
    <w:rsid w:val="42D53D39"/>
    <w:rsid w:val="438EAF14"/>
    <w:rsid w:val="461B3C50"/>
    <w:rsid w:val="464A9B36"/>
    <w:rsid w:val="4B4173DB"/>
    <w:rsid w:val="4CD4E146"/>
    <w:rsid w:val="505B29B8"/>
    <w:rsid w:val="51BDAA8A"/>
    <w:rsid w:val="55F920B8"/>
    <w:rsid w:val="596CA3C4"/>
    <w:rsid w:val="5BAF9ECC"/>
    <w:rsid w:val="5EA2D5A2"/>
    <w:rsid w:val="5F4A1045"/>
    <w:rsid w:val="6093DBFF"/>
    <w:rsid w:val="63168518"/>
    <w:rsid w:val="6BA6E337"/>
    <w:rsid w:val="6E2A02EE"/>
    <w:rsid w:val="6F885F48"/>
    <w:rsid w:val="704A4F83"/>
    <w:rsid w:val="70CE71AD"/>
    <w:rsid w:val="75A0E89A"/>
    <w:rsid w:val="7768D883"/>
    <w:rsid w:val="7AB852C9"/>
    <w:rsid w:val="7BBDB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52475B"/>
  <w15:docId w15:val="{6AD7CF2B-068F-406E-92A7-0A3AED157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51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1C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E2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644"/>
  </w:style>
  <w:style w:type="paragraph" w:styleId="Footer">
    <w:name w:val="footer"/>
    <w:basedOn w:val="Normal"/>
    <w:link w:val="FooterChar"/>
    <w:uiPriority w:val="99"/>
    <w:unhideWhenUsed/>
    <w:rsid w:val="007E2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9023">
      <w:bodyDiv w:val="1"/>
      <w:marLeft w:val="0"/>
      <w:marRight w:val="0"/>
      <w:marTop w:val="0"/>
      <w:marBottom w:val="0"/>
      <w:divBdr>
        <w:top w:val="none" w:sz="0" w:space="0" w:color="auto"/>
        <w:left w:val="none" w:sz="0" w:space="0" w:color="auto"/>
        <w:bottom w:val="none" w:sz="0" w:space="0" w:color="auto"/>
        <w:right w:val="none" w:sz="0" w:space="0" w:color="auto"/>
      </w:divBdr>
    </w:div>
    <w:div w:id="292565278">
      <w:bodyDiv w:val="1"/>
      <w:marLeft w:val="0"/>
      <w:marRight w:val="0"/>
      <w:marTop w:val="0"/>
      <w:marBottom w:val="0"/>
      <w:divBdr>
        <w:top w:val="none" w:sz="0" w:space="0" w:color="auto"/>
        <w:left w:val="none" w:sz="0" w:space="0" w:color="auto"/>
        <w:bottom w:val="none" w:sz="0" w:space="0" w:color="auto"/>
        <w:right w:val="none" w:sz="0" w:space="0" w:color="auto"/>
      </w:divBdr>
    </w:div>
    <w:div w:id="308094759">
      <w:bodyDiv w:val="1"/>
      <w:marLeft w:val="0"/>
      <w:marRight w:val="0"/>
      <w:marTop w:val="0"/>
      <w:marBottom w:val="0"/>
      <w:divBdr>
        <w:top w:val="none" w:sz="0" w:space="0" w:color="auto"/>
        <w:left w:val="none" w:sz="0" w:space="0" w:color="auto"/>
        <w:bottom w:val="none" w:sz="0" w:space="0" w:color="auto"/>
        <w:right w:val="none" w:sz="0" w:space="0" w:color="auto"/>
      </w:divBdr>
    </w:div>
    <w:div w:id="367684852">
      <w:bodyDiv w:val="1"/>
      <w:marLeft w:val="0"/>
      <w:marRight w:val="0"/>
      <w:marTop w:val="0"/>
      <w:marBottom w:val="0"/>
      <w:divBdr>
        <w:top w:val="none" w:sz="0" w:space="0" w:color="auto"/>
        <w:left w:val="none" w:sz="0" w:space="0" w:color="auto"/>
        <w:bottom w:val="none" w:sz="0" w:space="0" w:color="auto"/>
        <w:right w:val="none" w:sz="0" w:space="0" w:color="auto"/>
      </w:divBdr>
    </w:div>
    <w:div w:id="404836575">
      <w:bodyDiv w:val="1"/>
      <w:marLeft w:val="0"/>
      <w:marRight w:val="0"/>
      <w:marTop w:val="0"/>
      <w:marBottom w:val="0"/>
      <w:divBdr>
        <w:top w:val="none" w:sz="0" w:space="0" w:color="auto"/>
        <w:left w:val="none" w:sz="0" w:space="0" w:color="auto"/>
        <w:bottom w:val="none" w:sz="0" w:space="0" w:color="auto"/>
        <w:right w:val="none" w:sz="0" w:space="0" w:color="auto"/>
      </w:divBdr>
    </w:div>
    <w:div w:id="542913299">
      <w:bodyDiv w:val="1"/>
      <w:marLeft w:val="0"/>
      <w:marRight w:val="0"/>
      <w:marTop w:val="0"/>
      <w:marBottom w:val="0"/>
      <w:divBdr>
        <w:top w:val="none" w:sz="0" w:space="0" w:color="auto"/>
        <w:left w:val="none" w:sz="0" w:space="0" w:color="auto"/>
        <w:bottom w:val="none" w:sz="0" w:space="0" w:color="auto"/>
        <w:right w:val="none" w:sz="0" w:space="0" w:color="auto"/>
      </w:divBdr>
    </w:div>
    <w:div w:id="717358525">
      <w:bodyDiv w:val="1"/>
      <w:marLeft w:val="0"/>
      <w:marRight w:val="0"/>
      <w:marTop w:val="0"/>
      <w:marBottom w:val="0"/>
      <w:divBdr>
        <w:top w:val="none" w:sz="0" w:space="0" w:color="auto"/>
        <w:left w:val="none" w:sz="0" w:space="0" w:color="auto"/>
        <w:bottom w:val="none" w:sz="0" w:space="0" w:color="auto"/>
        <w:right w:val="none" w:sz="0" w:space="0" w:color="auto"/>
      </w:divBdr>
    </w:div>
    <w:div w:id="787969451">
      <w:bodyDiv w:val="1"/>
      <w:marLeft w:val="0"/>
      <w:marRight w:val="0"/>
      <w:marTop w:val="0"/>
      <w:marBottom w:val="0"/>
      <w:divBdr>
        <w:top w:val="none" w:sz="0" w:space="0" w:color="auto"/>
        <w:left w:val="none" w:sz="0" w:space="0" w:color="auto"/>
        <w:bottom w:val="none" w:sz="0" w:space="0" w:color="auto"/>
        <w:right w:val="none" w:sz="0" w:space="0" w:color="auto"/>
      </w:divBdr>
    </w:div>
    <w:div w:id="886725291">
      <w:bodyDiv w:val="1"/>
      <w:marLeft w:val="0"/>
      <w:marRight w:val="0"/>
      <w:marTop w:val="0"/>
      <w:marBottom w:val="0"/>
      <w:divBdr>
        <w:top w:val="none" w:sz="0" w:space="0" w:color="auto"/>
        <w:left w:val="none" w:sz="0" w:space="0" w:color="auto"/>
        <w:bottom w:val="none" w:sz="0" w:space="0" w:color="auto"/>
        <w:right w:val="none" w:sz="0" w:space="0" w:color="auto"/>
      </w:divBdr>
    </w:div>
    <w:div w:id="897937706">
      <w:bodyDiv w:val="1"/>
      <w:marLeft w:val="0"/>
      <w:marRight w:val="0"/>
      <w:marTop w:val="0"/>
      <w:marBottom w:val="0"/>
      <w:divBdr>
        <w:top w:val="none" w:sz="0" w:space="0" w:color="auto"/>
        <w:left w:val="none" w:sz="0" w:space="0" w:color="auto"/>
        <w:bottom w:val="none" w:sz="0" w:space="0" w:color="auto"/>
        <w:right w:val="none" w:sz="0" w:space="0" w:color="auto"/>
      </w:divBdr>
    </w:div>
    <w:div w:id="907496495">
      <w:bodyDiv w:val="1"/>
      <w:marLeft w:val="0"/>
      <w:marRight w:val="0"/>
      <w:marTop w:val="0"/>
      <w:marBottom w:val="0"/>
      <w:divBdr>
        <w:top w:val="none" w:sz="0" w:space="0" w:color="auto"/>
        <w:left w:val="none" w:sz="0" w:space="0" w:color="auto"/>
        <w:bottom w:val="none" w:sz="0" w:space="0" w:color="auto"/>
        <w:right w:val="none" w:sz="0" w:space="0" w:color="auto"/>
      </w:divBdr>
    </w:div>
    <w:div w:id="973558299">
      <w:bodyDiv w:val="1"/>
      <w:marLeft w:val="0"/>
      <w:marRight w:val="0"/>
      <w:marTop w:val="0"/>
      <w:marBottom w:val="0"/>
      <w:divBdr>
        <w:top w:val="none" w:sz="0" w:space="0" w:color="auto"/>
        <w:left w:val="none" w:sz="0" w:space="0" w:color="auto"/>
        <w:bottom w:val="none" w:sz="0" w:space="0" w:color="auto"/>
        <w:right w:val="none" w:sz="0" w:space="0" w:color="auto"/>
      </w:divBdr>
    </w:div>
    <w:div w:id="1075280176">
      <w:bodyDiv w:val="1"/>
      <w:marLeft w:val="0"/>
      <w:marRight w:val="0"/>
      <w:marTop w:val="0"/>
      <w:marBottom w:val="0"/>
      <w:divBdr>
        <w:top w:val="none" w:sz="0" w:space="0" w:color="auto"/>
        <w:left w:val="none" w:sz="0" w:space="0" w:color="auto"/>
        <w:bottom w:val="none" w:sz="0" w:space="0" w:color="auto"/>
        <w:right w:val="none" w:sz="0" w:space="0" w:color="auto"/>
      </w:divBdr>
    </w:div>
    <w:div w:id="1213999845">
      <w:bodyDiv w:val="1"/>
      <w:marLeft w:val="0"/>
      <w:marRight w:val="0"/>
      <w:marTop w:val="0"/>
      <w:marBottom w:val="0"/>
      <w:divBdr>
        <w:top w:val="none" w:sz="0" w:space="0" w:color="auto"/>
        <w:left w:val="none" w:sz="0" w:space="0" w:color="auto"/>
        <w:bottom w:val="none" w:sz="0" w:space="0" w:color="auto"/>
        <w:right w:val="none" w:sz="0" w:space="0" w:color="auto"/>
      </w:divBdr>
    </w:div>
    <w:div w:id="1284918158">
      <w:bodyDiv w:val="1"/>
      <w:marLeft w:val="0"/>
      <w:marRight w:val="0"/>
      <w:marTop w:val="0"/>
      <w:marBottom w:val="0"/>
      <w:divBdr>
        <w:top w:val="none" w:sz="0" w:space="0" w:color="auto"/>
        <w:left w:val="none" w:sz="0" w:space="0" w:color="auto"/>
        <w:bottom w:val="none" w:sz="0" w:space="0" w:color="auto"/>
        <w:right w:val="none" w:sz="0" w:space="0" w:color="auto"/>
      </w:divBdr>
    </w:div>
    <w:div w:id="1328751995">
      <w:bodyDiv w:val="1"/>
      <w:marLeft w:val="0"/>
      <w:marRight w:val="0"/>
      <w:marTop w:val="0"/>
      <w:marBottom w:val="0"/>
      <w:divBdr>
        <w:top w:val="none" w:sz="0" w:space="0" w:color="auto"/>
        <w:left w:val="none" w:sz="0" w:space="0" w:color="auto"/>
        <w:bottom w:val="none" w:sz="0" w:space="0" w:color="auto"/>
        <w:right w:val="none" w:sz="0" w:space="0" w:color="auto"/>
      </w:divBdr>
    </w:div>
    <w:div w:id="1420906388">
      <w:bodyDiv w:val="1"/>
      <w:marLeft w:val="0"/>
      <w:marRight w:val="0"/>
      <w:marTop w:val="0"/>
      <w:marBottom w:val="0"/>
      <w:divBdr>
        <w:top w:val="none" w:sz="0" w:space="0" w:color="auto"/>
        <w:left w:val="none" w:sz="0" w:space="0" w:color="auto"/>
        <w:bottom w:val="none" w:sz="0" w:space="0" w:color="auto"/>
        <w:right w:val="none" w:sz="0" w:space="0" w:color="auto"/>
      </w:divBdr>
    </w:div>
    <w:div w:id="1443527659">
      <w:bodyDiv w:val="1"/>
      <w:marLeft w:val="0"/>
      <w:marRight w:val="0"/>
      <w:marTop w:val="0"/>
      <w:marBottom w:val="0"/>
      <w:divBdr>
        <w:top w:val="none" w:sz="0" w:space="0" w:color="auto"/>
        <w:left w:val="none" w:sz="0" w:space="0" w:color="auto"/>
        <w:bottom w:val="none" w:sz="0" w:space="0" w:color="auto"/>
        <w:right w:val="none" w:sz="0" w:space="0" w:color="auto"/>
      </w:divBdr>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
    <w:div w:id="1486626710">
      <w:bodyDiv w:val="1"/>
      <w:marLeft w:val="0"/>
      <w:marRight w:val="0"/>
      <w:marTop w:val="0"/>
      <w:marBottom w:val="0"/>
      <w:divBdr>
        <w:top w:val="none" w:sz="0" w:space="0" w:color="auto"/>
        <w:left w:val="none" w:sz="0" w:space="0" w:color="auto"/>
        <w:bottom w:val="none" w:sz="0" w:space="0" w:color="auto"/>
        <w:right w:val="none" w:sz="0" w:space="0" w:color="auto"/>
      </w:divBdr>
    </w:div>
    <w:div w:id="1583103345">
      <w:bodyDiv w:val="1"/>
      <w:marLeft w:val="0"/>
      <w:marRight w:val="0"/>
      <w:marTop w:val="0"/>
      <w:marBottom w:val="0"/>
      <w:divBdr>
        <w:top w:val="none" w:sz="0" w:space="0" w:color="auto"/>
        <w:left w:val="none" w:sz="0" w:space="0" w:color="auto"/>
        <w:bottom w:val="none" w:sz="0" w:space="0" w:color="auto"/>
        <w:right w:val="none" w:sz="0" w:space="0" w:color="auto"/>
      </w:divBdr>
    </w:div>
    <w:div w:id="1658458784">
      <w:bodyDiv w:val="1"/>
      <w:marLeft w:val="0"/>
      <w:marRight w:val="0"/>
      <w:marTop w:val="0"/>
      <w:marBottom w:val="0"/>
      <w:divBdr>
        <w:top w:val="none" w:sz="0" w:space="0" w:color="auto"/>
        <w:left w:val="none" w:sz="0" w:space="0" w:color="auto"/>
        <w:bottom w:val="none" w:sz="0" w:space="0" w:color="auto"/>
        <w:right w:val="none" w:sz="0" w:space="0" w:color="auto"/>
      </w:divBdr>
    </w:div>
    <w:div w:id="1857382003">
      <w:bodyDiv w:val="1"/>
      <w:marLeft w:val="0"/>
      <w:marRight w:val="0"/>
      <w:marTop w:val="0"/>
      <w:marBottom w:val="0"/>
      <w:divBdr>
        <w:top w:val="none" w:sz="0" w:space="0" w:color="auto"/>
        <w:left w:val="none" w:sz="0" w:space="0" w:color="auto"/>
        <w:bottom w:val="none" w:sz="0" w:space="0" w:color="auto"/>
        <w:right w:val="none" w:sz="0" w:space="0" w:color="auto"/>
      </w:divBdr>
    </w:div>
    <w:div w:id="1916429370">
      <w:bodyDiv w:val="1"/>
      <w:marLeft w:val="0"/>
      <w:marRight w:val="0"/>
      <w:marTop w:val="0"/>
      <w:marBottom w:val="0"/>
      <w:divBdr>
        <w:top w:val="none" w:sz="0" w:space="0" w:color="auto"/>
        <w:left w:val="none" w:sz="0" w:space="0" w:color="auto"/>
        <w:bottom w:val="none" w:sz="0" w:space="0" w:color="auto"/>
        <w:right w:val="none" w:sz="0" w:space="0" w:color="auto"/>
      </w:divBdr>
    </w:div>
    <w:div w:id="1985427473">
      <w:bodyDiv w:val="1"/>
      <w:marLeft w:val="0"/>
      <w:marRight w:val="0"/>
      <w:marTop w:val="0"/>
      <w:marBottom w:val="0"/>
      <w:divBdr>
        <w:top w:val="none" w:sz="0" w:space="0" w:color="auto"/>
        <w:left w:val="none" w:sz="0" w:space="0" w:color="auto"/>
        <w:bottom w:val="none" w:sz="0" w:space="0" w:color="auto"/>
        <w:right w:val="none" w:sz="0" w:space="0" w:color="auto"/>
      </w:divBdr>
    </w:div>
    <w:div w:id="2044362279">
      <w:bodyDiv w:val="1"/>
      <w:marLeft w:val="0"/>
      <w:marRight w:val="0"/>
      <w:marTop w:val="0"/>
      <w:marBottom w:val="0"/>
      <w:divBdr>
        <w:top w:val="none" w:sz="0" w:space="0" w:color="auto"/>
        <w:left w:val="none" w:sz="0" w:space="0" w:color="auto"/>
        <w:bottom w:val="none" w:sz="0" w:space="0" w:color="auto"/>
        <w:right w:val="none" w:sz="0" w:space="0" w:color="auto"/>
      </w:divBdr>
    </w:div>
    <w:div w:id="2090229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LA6hFtqC57+5RLDyPSTe7qzhfw==">AMUW2mX18BTc3dvrKRertSepBLV4bUQF8MEclcjw6irVkUq7tsaDYF9cmgKIy2Acejza6snW6dDkHUPxifle3L3vwiQmrAIFHVBTr3HazqCiYvzPvGy99qFkZvlXpoeWTUjyCuD5XhqgIZBI0kjG7r3zhr9bAneoHTzrVDwnm58Y7f7ZkG4NPCHoiIdsFJyxI33C+vNnVLaEqtjz7aFL0m4FN4OUzgFd6g==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44BF0EC162C24D8A77816B5C2473F5" ma:contentTypeVersion="3" ma:contentTypeDescription="Create a new document." ma:contentTypeScope="" ma:versionID="e589e074c105d6cbaa14d968ba44e849">
  <xsd:schema xmlns:xsd="http://www.w3.org/2001/XMLSchema" xmlns:xs="http://www.w3.org/2001/XMLSchema" xmlns:p="http://schemas.microsoft.com/office/2006/metadata/properties" xmlns:ns2="bbbc45f7-65b7-4afd-aad0-f81e8a701cf8" targetNamespace="http://schemas.microsoft.com/office/2006/metadata/properties" ma:root="true" ma:fieldsID="bb9aff55210a2fe260bf09670ea16b1d" ns2:_="">
    <xsd:import namespace="bbbc45f7-65b7-4afd-aad0-f81e8a701c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c45f7-65b7-4afd-aad0-f81e8a701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BA131F-28E4-4A94-8A29-014C08325F31}">
  <ds:schemaRefs>
    <ds:schemaRef ds:uri="http://schemas.microsoft.com/sharepoint/v3/contenttype/forms"/>
  </ds:schemaRefs>
</ds:datastoreItem>
</file>

<file path=customXml/itemProps3.xml><?xml version="1.0" encoding="utf-8"?>
<ds:datastoreItem xmlns:ds="http://schemas.openxmlformats.org/officeDocument/2006/customXml" ds:itemID="{69DE1FC4-4BAF-41A4-8982-0888CEBC8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B7CD3A-5598-421A-BF94-4F3EBABF2780}"/>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Hub School</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sbarlow</dc:creator>
  <cp:keywords/>
  <dc:description/>
  <cp:lastModifiedBy>Emily  Macnamara (HUB)</cp:lastModifiedBy>
  <cp:revision>2</cp:revision>
  <cp:lastPrinted>2024-02-19T12:23:00Z</cp:lastPrinted>
  <dcterms:created xsi:type="dcterms:W3CDTF">2025-09-05T13:02:00Z</dcterms:created>
  <dcterms:modified xsi:type="dcterms:W3CDTF">2025-09-05T13:02:00Z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0x010100C844BF0EC162C24D8A77816B5C2473F5</vt:lpwstr>
  </property>
</Properties>
</file>