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Pr="002777A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 w:rsidRPr="002777A0" w14:paraId="4DFA0126" w14:textId="77777777" w:rsidTr="3B42962E">
        <w:tc>
          <w:tcPr>
            <w:tcW w:w="15278" w:type="dxa"/>
            <w:gridSpan w:val="6"/>
          </w:tcPr>
          <w:p w14:paraId="785F2924" w14:textId="77777777" w:rsidR="009C1CE0" w:rsidRPr="002777A0" w:rsidRDefault="007E2644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:rsidRPr="002777A0" w14:paraId="104BEEED" w14:textId="77777777" w:rsidTr="3B42962E">
        <w:trPr>
          <w:trHeight w:val="417"/>
        </w:trPr>
        <w:tc>
          <w:tcPr>
            <w:tcW w:w="1506" w:type="dxa"/>
          </w:tcPr>
          <w:p w14:paraId="0A37501D" w14:textId="77777777" w:rsidR="009C1CE0" w:rsidRPr="002777A0" w:rsidRDefault="009C1CE0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489EC70D" w14:textId="77777777" w:rsidR="009C1CE0" w:rsidRPr="002777A0" w:rsidRDefault="00556F11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268F608D" w14:textId="77777777" w:rsidR="005E6FF3" w:rsidRPr="002777A0" w:rsidRDefault="005E6FF3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Bizarre Monstrosities and Fantastic Beasts</w:t>
            </w:r>
          </w:p>
          <w:p w14:paraId="36BA1A5F" w14:textId="6577D07F" w:rsidR="009C1CE0" w:rsidRPr="002777A0" w:rsidRDefault="005E6FF3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Wall Hanging</w:t>
            </w:r>
          </w:p>
        </w:tc>
        <w:tc>
          <w:tcPr>
            <w:tcW w:w="4641" w:type="dxa"/>
            <w:gridSpan w:val="3"/>
          </w:tcPr>
          <w:p w14:paraId="2DD8285B" w14:textId="77777777" w:rsidR="009C1CE0" w:rsidRPr="002777A0" w:rsidRDefault="00556F11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DC8190A" w14:textId="421C9949" w:rsidR="009C1CE0" w:rsidRPr="002777A0" w:rsidRDefault="005E6FF3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Clock Design based on 20</w:t>
            </w: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  <w:vertAlign w:val="superscript"/>
              </w:rPr>
              <w:t>th</w:t>
            </w: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C design.</w:t>
            </w:r>
          </w:p>
        </w:tc>
        <w:tc>
          <w:tcPr>
            <w:tcW w:w="4592" w:type="dxa"/>
          </w:tcPr>
          <w:p w14:paraId="47350805" w14:textId="77777777" w:rsidR="009C1CE0" w:rsidRPr="002777A0" w:rsidRDefault="00556F11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5E315D7C" w14:textId="77777777" w:rsidR="005E6FF3" w:rsidRPr="002777A0" w:rsidRDefault="005E6FF3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Ceramic nature project.</w:t>
            </w:r>
          </w:p>
          <w:p w14:paraId="4989FF36" w14:textId="26DC4154" w:rsidR="009C1CE0" w:rsidRPr="002777A0" w:rsidRDefault="005E6FF3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Garden centre ornamental prototype.</w:t>
            </w:r>
          </w:p>
        </w:tc>
      </w:tr>
      <w:tr w:rsidR="00B66D26" w:rsidRPr="002777A0" w14:paraId="519E7B0E" w14:textId="77777777" w:rsidTr="0045156A">
        <w:trPr>
          <w:trHeight w:val="763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Pr="002777A0" w:rsidRDefault="00C03F0B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14:paraId="5CB34669" w14:textId="77777777" w:rsidR="00B66D26" w:rsidRPr="002777A0" w:rsidRDefault="005302D6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Students have explored various aspects of design processes and project-based learning to prepare them for a sequence of lessons built up over time to design, create and produce an outcome.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14:paraId="1C8F8403" w14:textId="77777777" w:rsidR="00B66D26" w:rsidRPr="002777A0" w:rsidRDefault="00BA5255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Research and analysis. Drawing skills. Making/modelling. 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14:paraId="375182EE" w14:textId="77777777" w:rsidR="00B66D26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Building on design processes, research, making skills. </w:t>
            </w:r>
          </w:p>
        </w:tc>
      </w:tr>
      <w:tr w:rsidR="00E6223A" w:rsidRPr="002777A0" w14:paraId="3B1AEB30" w14:textId="77777777" w:rsidTr="0045156A">
        <w:trPr>
          <w:trHeight w:val="4361"/>
        </w:trPr>
        <w:tc>
          <w:tcPr>
            <w:tcW w:w="1506" w:type="dxa"/>
          </w:tcPr>
          <w:p w14:paraId="5DAB6C7B" w14:textId="77777777" w:rsidR="00E6223A" w:rsidRPr="002777A0" w:rsidRDefault="00E6223A" w:rsidP="3B42962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2EB378F" w14:textId="77777777" w:rsidR="00E6223A" w:rsidRPr="002777A0" w:rsidRDefault="00E6223A" w:rsidP="3B42962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00ACEAD4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Analyses of the work of Dan Reeder, Ian Miller, Warren Ludwig. </w:t>
            </w:r>
          </w:p>
          <w:p w14:paraId="04B976AD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Visual studies of these artists/designers to inform ideas on 3D work. Drawing skills. </w:t>
            </w:r>
          </w:p>
          <w:p w14:paraId="5A0A6C0A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Learning how to use imagination to develop creativity in making a monster montage. This will be developed into 2D idea in order to stimulate individual imaginative and creative response. Use of pens to render 2D image as a 3D object. </w:t>
            </w:r>
          </w:p>
          <w:p w14:paraId="5CDFB2E0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How to develop Ideas making sketches that are informed by artist analysis, their montage work and/or the potential images created by montage work. </w:t>
            </w:r>
          </w:p>
          <w:p w14:paraId="0CDE23E7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Health and safety regarding the safe use of cutting tools and hot glue guns.</w:t>
            </w:r>
          </w:p>
          <w:p w14:paraId="4114174E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Cardboard construction of basic skeleton frame.</w:t>
            </w:r>
          </w:p>
          <w:p w14:paraId="3ACEE2A1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Learning how to use papier </w:t>
            </w:r>
            <w:proofErr w:type="spellStart"/>
            <w:r w:rsidRPr="3B42962E">
              <w:rPr>
                <w:rFonts w:ascii="Corbel" w:eastAsia="Corbel" w:hAnsi="Corbel" w:cs="Corbel"/>
                <w:sz w:val="16"/>
                <w:szCs w:val="16"/>
              </w:rPr>
              <w:t>máchê</w:t>
            </w:r>
            <w:proofErr w:type="spellEnd"/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 to consolidate form  and add fine detail such as texture. </w:t>
            </w:r>
          </w:p>
          <w:p w14:paraId="2DD9056B" w14:textId="77777777" w:rsidR="005E6FF3" w:rsidRPr="00341165" w:rsidRDefault="005E6FF3" w:rsidP="3B4296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Painting lessons will obviously focus on colour but also use of tone to enhance textures and 3D aspects. </w:t>
            </w:r>
          </w:p>
          <w:p w14:paraId="5A39BBE3" w14:textId="5803E3E2" w:rsidR="00E6223A" w:rsidRPr="0045156A" w:rsidRDefault="005E6FF3" w:rsidP="3B4296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Evaluation of final piece as a means of encouraging on-going habits of critical awareness and analysis</w:t>
            </w:r>
          </w:p>
        </w:tc>
        <w:tc>
          <w:tcPr>
            <w:tcW w:w="4641" w:type="dxa"/>
            <w:gridSpan w:val="3"/>
          </w:tcPr>
          <w:p w14:paraId="7B5843EE" w14:textId="77777777" w:rsidR="0045156A" w:rsidRDefault="0045156A" w:rsidP="0045156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Researching various 20</w:t>
            </w:r>
            <w:r w:rsidRPr="3B42962E">
              <w:rPr>
                <w:rFonts w:ascii="Corbel" w:eastAsia="Corbel" w:hAnsi="Corbel" w:cs="Corbel"/>
                <w:sz w:val="16"/>
                <w:szCs w:val="16"/>
                <w:vertAlign w:val="superscript"/>
              </w:rPr>
              <w:t>th</w:t>
            </w: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 century art and design movements in particular Op Art, Surrealism, Abstraction and Pop Art.</w:t>
            </w:r>
          </w:p>
          <w:p w14:paraId="0432EB1D" w14:textId="77777777" w:rsidR="0045156A" w:rsidRDefault="0045156A" w:rsidP="0045156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Making visual studies and written analyses to inform ideas. Drawing skills.</w:t>
            </w:r>
          </w:p>
          <w:p w14:paraId="30726F82" w14:textId="335DF4F5" w:rsidR="0045156A" w:rsidRDefault="0045156A" w:rsidP="0045156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Various idea sketches in colour. Annotated to develop analytical consideration.</w:t>
            </w:r>
          </w:p>
          <w:p w14:paraId="312C9C01" w14:textId="368B28C8" w:rsidR="0045156A" w:rsidRDefault="0045156A" w:rsidP="0045156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Cardboard </w:t>
            </w:r>
            <w:proofErr w:type="spellStart"/>
            <w:r w:rsidRPr="3B42962E">
              <w:rPr>
                <w:rFonts w:ascii="Corbel" w:eastAsia="Corbel" w:hAnsi="Corbel" w:cs="Corbel"/>
                <w:sz w:val="16"/>
                <w:szCs w:val="16"/>
              </w:rPr>
              <w:t>maquette</w:t>
            </w:r>
            <w:proofErr w:type="spellEnd"/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 of chosen idea with colour.</w:t>
            </w:r>
          </w:p>
          <w:p w14:paraId="17699AAC" w14:textId="77777777" w:rsidR="0045156A" w:rsidRDefault="0045156A" w:rsidP="0045156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Using appropriate software students will make their own idea which will be cut out of MDF and/or acrylic sheet.</w:t>
            </w:r>
          </w:p>
          <w:p w14:paraId="495F76D3" w14:textId="13A848F7" w:rsidR="0045156A" w:rsidRPr="00DB28D0" w:rsidRDefault="0045156A" w:rsidP="0045156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Ideas will be painted to match ideas based on their chosen design movement.</w:t>
            </w:r>
          </w:p>
          <w:p w14:paraId="6E5E5B49" w14:textId="77777777" w:rsidR="0045156A" w:rsidRPr="005E6FF3" w:rsidRDefault="0045156A" w:rsidP="0045156A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Evaluation of final piece as a means of encouraging on-going habits of critical awareness and analysis.</w:t>
            </w:r>
          </w:p>
          <w:p w14:paraId="34E0E92B" w14:textId="77777777" w:rsidR="0045156A" w:rsidRDefault="0045156A" w:rsidP="0045156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Extension - Production of picture frame in the same style to create a ‘suite’ of products</w:t>
            </w:r>
          </w:p>
          <w:p w14:paraId="72A3D3EC" w14:textId="77777777" w:rsidR="00E6223A" w:rsidRPr="00381E43" w:rsidRDefault="00E6223A" w:rsidP="0045156A">
            <w:pPr>
              <w:pStyle w:val="paragraph"/>
              <w:spacing w:after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vAlign w:val="center"/>
          </w:tcPr>
          <w:p w14:paraId="450EF189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Researching artists and designers who are inspired by nature and natural forms. (e.g. Morris, O’Keeffe, Goldsworthy etc)</w:t>
            </w:r>
          </w:p>
          <w:p w14:paraId="6954FF17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Creating visual studies of the work of artists and designers.</w:t>
            </w:r>
          </w:p>
          <w:p w14:paraId="7CCB0BE3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Developing art/illustrative abilities in rendering 2D imagery of primary and secondary source flora as 3D.</w:t>
            </w:r>
          </w:p>
          <w:p w14:paraId="1494114F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Colour explorations in creating Goldsworthy style work using leaves etc.</w:t>
            </w:r>
          </w:p>
          <w:p w14:paraId="0F68B155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Producing sketches of own ideas of relief sculptures based on natural forms.</w:t>
            </w:r>
          </w:p>
          <w:p w14:paraId="3E67D51B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Exploring card relief sculpture to explore and develop main idea.</w:t>
            </w:r>
          </w:p>
          <w:p w14:paraId="306754BC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Learning how to use ceramics to create a prototype consolidating ideas and again developing further to produce 3D/relief idea.</w:t>
            </w:r>
          </w:p>
          <w:p w14:paraId="072A87AB" w14:textId="77777777" w:rsidR="005E6FF3" w:rsidRPr="002777A0" w:rsidRDefault="005E6FF3" w:rsidP="3B42962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colour in painting final piece to match those seen in previous work including artist studies and Goldsworthy style work.</w:t>
            </w:r>
          </w:p>
          <w:p w14:paraId="0D0B940D" w14:textId="17CE6A82" w:rsidR="00E6223A" w:rsidRPr="0045156A" w:rsidRDefault="005E6FF3" w:rsidP="0045156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Evaluation of final piece as a means of encouraging on-going habits of critical awareness and analysis.</w:t>
            </w:r>
          </w:p>
          <w:p w14:paraId="0E27B00A" w14:textId="77777777" w:rsidR="00E6223A" w:rsidRPr="00677262" w:rsidRDefault="00E6223A" w:rsidP="3B42962E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</w:p>
        </w:tc>
      </w:tr>
      <w:tr w:rsidR="00E6223A" w:rsidRPr="002777A0" w14:paraId="2E505F8D" w14:textId="77777777" w:rsidTr="3B42962E">
        <w:trPr>
          <w:trHeight w:val="1197"/>
        </w:trPr>
        <w:tc>
          <w:tcPr>
            <w:tcW w:w="1506" w:type="dxa"/>
          </w:tcPr>
          <w:p w14:paraId="5AEEA579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60061E4C" w14:textId="77777777" w:rsidR="00E6223A" w:rsidRPr="002777A0" w:rsidRDefault="00E6223A" w:rsidP="3B42962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78BB4171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Use of starter activity- chatter box for questions about previous learning and previous lessons. </w:t>
            </w:r>
          </w:p>
          <w:p w14:paraId="42CA8E34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6FBE27FF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Mid -term assessment criteria </w:t>
            </w:r>
            <w:r w:rsidRPr="3B42962E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6D1149EF" w14:textId="77777777" w:rsidR="00CB6DA3" w:rsidRDefault="00CB6DA3" w:rsidP="3B42962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visual language in questioning and analysis of designers’ work </w:t>
            </w:r>
            <w:r w:rsidRPr="3B42962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B4E5008" w14:textId="77777777" w:rsidR="00CB6DA3" w:rsidRPr="002777A0" w:rsidRDefault="00CB6DA3" w:rsidP="3B42962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Montage image.</w:t>
            </w:r>
          </w:p>
          <w:p w14:paraId="166126A3" w14:textId="77777777" w:rsidR="00CB6DA3" w:rsidRPr="002777A0" w:rsidRDefault="00CB6DA3" w:rsidP="3B42962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Own work created in response to the artists’/designers’ work</w:t>
            </w:r>
            <w:r w:rsidRPr="3B42962E">
              <w:rPr>
                <w:rStyle w:val="eop"/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44EAFD9C" w14:textId="022C0112" w:rsidR="00E6223A" w:rsidRPr="0045156A" w:rsidRDefault="00CB6DA3" w:rsidP="0045156A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NOW NEXT THEN tasks on the board.</w:t>
            </w:r>
            <w:r w:rsidRPr="3B42962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641" w:type="dxa"/>
            <w:gridSpan w:val="3"/>
          </w:tcPr>
          <w:p w14:paraId="35289642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Use of starter activity- chatter box for questions about previous learning and previous lessons. </w:t>
            </w:r>
          </w:p>
          <w:p w14:paraId="71193E49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70776E54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Mid -term assessment criteria </w:t>
            </w:r>
            <w:r w:rsidRPr="3B42962E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30D07771" w14:textId="77777777" w:rsidR="00CB6DA3" w:rsidRPr="002677F7" w:rsidRDefault="00CB6DA3" w:rsidP="3B42962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visual language in questioning and analysis of designers’ work.</w:t>
            </w:r>
          </w:p>
          <w:p w14:paraId="4882E552" w14:textId="77777777" w:rsidR="00CB6DA3" w:rsidRDefault="00CB6DA3" w:rsidP="3B42962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eop"/>
                <w:rFonts w:ascii="Corbel" w:eastAsia="Corbel" w:hAnsi="Corbel" w:cs="Corbel"/>
                <w:sz w:val="16"/>
                <w:szCs w:val="16"/>
              </w:rPr>
              <w:t>Idea sketches.</w:t>
            </w:r>
          </w:p>
          <w:p w14:paraId="60A44843" w14:textId="77777777" w:rsidR="00CB6DA3" w:rsidRPr="002777A0" w:rsidRDefault="00CB6DA3" w:rsidP="3B42962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Clock </w:t>
            </w:r>
            <w:proofErr w:type="spellStart"/>
            <w:r w:rsidRPr="3B42962E">
              <w:rPr>
                <w:rFonts w:ascii="Corbel" w:eastAsia="Corbel" w:hAnsi="Corbel" w:cs="Corbel"/>
                <w:sz w:val="16"/>
                <w:szCs w:val="16"/>
              </w:rPr>
              <w:t>maquette</w:t>
            </w:r>
            <w:proofErr w:type="spellEnd"/>
            <w:r w:rsidRPr="3B42962E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4B94D5A5" w14:textId="572DB4ED" w:rsidR="00E6223A" w:rsidRPr="0045156A" w:rsidRDefault="00CB6DA3" w:rsidP="0045156A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NOW NEXT THEN tasks on the board.</w:t>
            </w:r>
            <w:r w:rsidRPr="3B42962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592" w:type="dxa"/>
          </w:tcPr>
          <w:p w14:paraId="3F129C53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Use of starter activity- chatter box for questions about previous learning and previous lessons. </w:t>
            </w:r>
          </w:p>
          <w:p w14:paraId="4803F94A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5B7F5D41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Mid -term assessment criteria </w:t>
            </w:r>
            <w:r w:rsidRPr="3B42962E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40296A7E" w14:textId="77777777" w:rsidR="00CB6DA3" w:rsidRPr="002777A0" w:rsidRDefault="00CB6DA3" w:rsidP="3B42962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NOW NEXT THEN tasks on the board.</w:t>
            </w:r>
            <w:r w:rsidRPr="3B42962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 xml:space="preserve"> </w:t>
            </w:r>
          </w:p>
          <w:p w14:paraId="0FE7427C" w14:textId="77777777" w:rsidR="00CB6DA3" w:rsidRPr="002777A0" w:rsidRDefault="00CB6DA3" w:rsidP="3B42962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visual language in questioning and analysis of designers’ work </w:t>
            </w:r>
            <w:r w:rsidRPr="3B42962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3DEEC669" w14:textId="217016F9" w:rsidR="00E6223A" w:rsidRPr="0045156A" w:rsidRDefault="00CB6DA3" w:rsidP="0045156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Own work created in response to the artists’/designers’ work</w:t>
            </w:r>
            <w:r w:rsidRPr="3B42962E">
              <w:rPr>
                <w:rStyle w:val="eop"/>
                <w:rFonts w:ascii="Corbel" w:eastAsia="Corbel" w:hAnsi="Corbel" w:cs="Corbel"/>
                <w:sz w:val="16"/>
                <w:szCs w:val="16"/>
              </w:rPr>
              <w:t>.</w:t>
            </w:r>
            <w:bookmarkStart w:id="1" w:name="_GoBack"/>
            <w:bookmarkEnd w:id="1"/>
          </w:p>
        </w:tc>
      </w:tr>
      <w:tr w:rsidR="00E6223A" w:rsidRPr="002777A0" w14:paraId="17DAC14D" w14:textId="77777777" w:rsidTr="3B42962E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3656B9AB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5FB0818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049F31CB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19AB41CB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3B42962E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 </w:t>
            </w:r>
          </w:p>
          <w:p w14:paraId="02DE2176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Listening, creativity.</w:t>
            </w:r>
          </w:p>
          <w:p w14:paraId="164EE824" w14:textId="5E0AFB81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6C1D5FA3" w:rsidRPr="3B42962E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3B42962E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1D6BBA1E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56C551A1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lastRenderedPageBreak/>
              <w:t>Appropriate responses to instructions.</w:t>
            </w:r>
          </w:p>
          <w:p w14:paraId="19237DAD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76CDB71E" w14:textId="77777777" w:rsidR="00E6223A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Working to a deadline.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F3202D7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lastRenderedPageBreak/>
              <w:t>Employability skills: Communicating with others </w:t>
            </w:r>
          </w:p>
          <w:p w14:paraId="1A77D529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Listening, creativity.</w:t>
            </w:r>
          </w:p>
          <w:p w14:paraId="6621239A" w14:textId="5BA03138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65A33600" w:rsidRPr="3B42962E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3B42962E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13E764B3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26FE87C0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lastRenderedPageBreak/>
              <w:t>Appropriate responses to instructions.</w:t>
            </w:r>
          </w:p>
          <w:p w14:paraId="40A07528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54291AA5" w14:textId="77777777" w:rsidR="00E6223A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Working to a deadline.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14:paraId="5D59AA67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lastRenderedPageBreak/>
              <w:t>Employability skills: Communicating with others </w:t>
            </w:r>
          </w:p>
          <w:p w14:paraId="50F5A9D4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Listening, creativity.</w:t>
            </w:r>
          </w:p>
          <w:p w14:paraId="56F3A82E" w14:textId="040100A5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0401FF3A" w:rsidRPr="3B42962E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3B42962E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07AB4499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53AAC505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lastRenderedPageBreak/>
              <w:t>Appropriate responses to instructions.</w:t>
            </w:r>
          </w:p>
          <w:p w14:paraId="7A4D4081" w14:textId="77777777" w:rsidR="00E6223A" w:rsidRPr="002777A0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257C8DF2" w14:textId="77777777" w:rsidR="00E6223A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Working to a deadline.</w:t>
            </w:r>
          </w:p>
        </w:tc>
      </w:tr>
      <w:tr w:rsidR="00E6223A" w:rsidRPr="002777A0" w14:paraId="4B5EF962" w14:textId="77777777" w:rsidTr="3B42962E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 xml:space="preserve">British Values </w:t>
            </w:r>
          </w:p>
          <w:p w14:paraId="53128261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2486C05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2705B6EE" w14:textId="77777777" w:rsidR="00E6223A" w:rsidRPr="00E040B3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57EA6E4C" w14:textId="77777777" w:rsidR="00E6223A" w:rsidRPr="004B717E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1D287ECD" w14:textId="77777777" w:rsidR="00E6223A" w:rsidRPr="004B717E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4101652C" w14:textId="77777777" w:rsidR="00E6223A" w:rsidRPr="00E040B3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01E8DAD" w14:textId="77777777" w:rsidR="00E6223A" w:rsidRPr="00E040B3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676F642A" w14:textId="77777777" w:rsidR="00E6223A" w:rsidRPr="004B717E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3488B4B8" w14:textId="77777777" w:rsidR="00E6223A" w:rsidRPr="004B717E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4B99056E" w14:textId="77777777" w:rsidR="00E6223A" w:rsidRPr="00E040B3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shd w:val="clear" w:color="auto" w:fill="BDD6EE" w:themeFill="accent1" w:themeFillTint="66"/>
          </w:tcPr>
          <w:p w14:paraId="3DC5451C" w14:textId="77777777" w:rsidR="00E6223A" w:rsidRPr="00E040B3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0C672FA9" w14:textId="77777777" w:rsidR="00E6223A" w:rsidRPr="004B717E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1D98569F" w14:textId="77777777" w:rsidR="00E6223A" w:rsidRPr="004B717E" w:rsidRDefault="00E6223A" w:rsidP="3B42962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1299C43A" w14:textId="77777777" w:rsidR="00E6223A" w:rsidRPr="00E040B3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E6223A" w:rsidRPr="002777A0" w14:paraId="67BD6068" w14:textId="77777777" w:rsidTr="3B42962E">
        <w:tc>
          <w:tcPr>
            <w:tcW w:w="1506" w:type="dxa"/>
          </w:tcPr>
          <w:p w14:paraId="7D05050F" w14:textId="77777777" w:rsidR="00E6223A" w:rsidRPr="002777A0" w:rsidRDefault="00E6223A" w:rsidP="3B42962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14:paraId="4A360C28" w14:textId="77777777" w:rsidR="00E6223A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Shape, space, form. </w:t>
            </w:r>
          </w:p>
        </w:tc>
        <w:tc>
          <w:tcPr>
            <w:tcW w:w="1401" w:type="dxa"/>
          </w:tcPr>
          <w:p w14:paraId="58B9FA96" w14:textId="77777777" w:rsidR="00E6223A" w:rsidRPr="002777A0" w:rsidRDefault="00E6223A" w:rsidP="3B42962E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3471B00E" w14:textId="77777777" w:rsidR="00E6223A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B42962E">
              <w:rPr>
                <w:rFonts w:ascii="Corbel" w:eastAsia="Corbel" w:hAnsi="Corbel" w:cs="Corbel"/>
                <w:sz w:val="16"/>
                <w:szCs w:val="16"/>
              </w:rPr>
              <w:t xml:space="preserve">Key vocabulary and sentence structure in research and analysis. </w:t>
            </w:r>
          </w:p>
          <w:p w14:paraId="4DDBEF00" w14:textId="77777777" w:rsidR="00E6223A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61D779" w14:textId="77777777" w:rsidR="00E6223A" w:rsidRPr="002777A0" w:rsidRDefault="00E6223A" w:rsidP="3B42962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CF2D8B6" w14:textId="77777777" w:rsidR="00E6223A" w:rsidRPr="002777A0" w:rsidRDefault="00E6223A" w:rsidP="3B42962E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2777A0">
              <w:rPr>
                <w:rFonts w:asciiTheme="majorHAnsi" w:eastAsia="Corbel" w:hAnsiTheme="majorHAnsi" w:cstheme="majorHAnsi"/>
                <w:sz w:val="16"/>
                <w:szCs w:val="16"/>
              </w:rPr>
              <w:tab/>
            </w:r>
          </w:p>
        </w:tc>
      </w:tr>
      <w:tr w:rsidR="00E6223A" w:rsidRPr="002777A0" w14:paraId="7B4C14D5" w14:textId="77777777" w:rsidTr="3B42962E">
        <w:tc>
          <w:tcPr>
            <w:tcW w:w="15278" w:type="dxa"/>
            <w:gridSpan w:val="6"/>
          </w:tcPr>
          <w:p w14:paraId="0FB78278" w14:textId="77777777" w:rsidR="00E6223A" w:rsidRPr="002777A0" w:rsidRDefault="00E6223A" w:rsidP="3B429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E6223A" w:rsidRPr="002777A0" w14:paraId="0E911C20" w14:textId="77777777" w:rsidTr="3B42962E">
              <w:tc>
                <w:tcPr>
                  <w:tcW w:w="15032" w:type="dxa"/>
                </w:tcPr>
                <w:p w14:paraId="5320EC27" w14:textId="77777777" w:rsidR="00E6223A" w:rsidRPr="002777A0" w:rsidRDefault="00E6223A" w:rsidP="3B42962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3B42962E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1FC39945" w14:textId="77777777" w:rsidR="00E6223A" w:rsidRPr="002777A0" w:rsidRDefault="00E6223A" w:rsidP="3B42962E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562CB0E" w14:textId="77777777" w:rsidR="009C1CE0" w:rsidRPr="002777A0" w:rsidRDefault="009C1CE0">
      <w:pPr>
        <w:rPr>
          <w:rFonts w:asciiTheme="majorHAnsi" w:hAnsiTheme="majorHAnsi" w:cstheme="majorHAnsi"/>
          <w:sz w:val="12"/>
          <w:szCs w:val="12"/>
        </w:rPr>
      </w:pPr>
    </w:p>
    <w:sectPr w:rsidR="009C1CE0" w:rsidRPr="002777A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0A4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A12B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2946DB82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CCD4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  </w:t>
    </w:r>
    <w:r w:rsidR="005302D6">
      <w:t>3D Design</w:t>
    </w:r>
    <w:r w:rsidR="00A2102F">
      <w:t xml:space="preserve">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5302D6">
      <w:rPr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3E3"/>
    <w:multiLevelType w:val="hybridMultilevel"/>
    <w:tmpl w:val="0B3A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634"/>
    <w:multiLevelType w:val="hybridMultilevel"/>
    <w:tmpl w:val="8F3A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003E"/>
    <w:multiLevelType w:val="hybridMultilevel"/>
    <w:tmpl w:val="1678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07D49"/>
    <w:multiLevelType w:val="hybridMultilevel"/>
    <w:tmpl w:val="37F88F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94799C"/>
    <w:multiLevelType w:val="multilevel"/>
    <w:tmpl w:val="5F3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2677F7"/>
    <w:rsid w:val="002777A0"/>
    <w:rsid w:val="00341165"/>
    <w:rsid w:val="004355E5"/>
    <w:rsid w:val="0045156A"/>
    <w:rsid w:val="004845FE"/>
    <w:rsid w:val="005302D6"/>
    <w:rsid w:val="00556F11"/>
    <w:rsid w:val="005757FE"/>
    <w:rsid w:val="005E6FF3"/>
    <w:rsid w:val="007113EC"/>
    <w:rsid w:val="007E2644"/>
    <w:rsid w:val="009C1CE0"/>
    <w:rsid w:val="00A2102F"/>
    <w:rsid w:val="00B66D26"/>
    <w:rsid w:val="00B97D44"/>
    <w:rsid w:val="00BA5255"/>
    <w:rsid w:val="00C03F0B"/>
    <w:rsid w:val="00CB6DA3"/>
    <w:rsid w:val="00CC7E80"/>
    <w:rsid w:val="00DA6173"/>
    <w:rsid w:val="00E15E9A"/>
    <w:rsid w:val="00E6223A"/>
    <w:rsid w:val="00F376CC"/>
    <w:rsid w:val="00F40C9F"/>
    <w:rsid w:val="02787937"/>
    <w:rsid w:val="0401FF3A"/>
    <w:rsid w:val="0519AE17"/>
    <w:rsid w:val="1E96C237"/>
    <w:rsid w:val="215F70A9"/>
    <w:rsid w:val="36E769C3"/>
    <w:rsid w:val="3A72354A"/>
    <w:rsid w:val="3B42962E"/>
    <w:rsid w:val="4196867C"/>
    <w:rsid w:val="65A33600"/>
    <w:rsid w:val="6C1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5D814F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character" w:customStyle="1" w:styleId="normaltextrun">
    <w:name w:val="normaltextrun"/>
    <w:basedOn w:val="DefaultParagraphFont"/>
    <w:rsid w:val="00BA5255"/>
  </w:style>
  <w:style w:type="character" w:customStyle="1" w:styleId="eop">
    <w:name w:val="eop"/>
    <w:basedOn w:val="DefaultParagraphFont"/>
    <w:rsid w:val="00BA5255"/>
  </w:style>
  <w:style w:type="paragraph" w:customStyle="1" w:styleId="paragraph">
    <w:name w:val="paragraph"/>
    <w:basedOn w:val="Normal"/>
    <w:rsid w:val="00B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7C775-5259-4ADC-B1BB-24E69855C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4FD8F-8278-4325-AB0E-7B9ADA5D9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CA9E41A8-D51F-4D5D-9463-5E64A7C9B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4770</Characters>
  <Application>Microsoft Office Word</Application>
  <DocSecurity>0</DocSecurity>
  <Lines>39</Lines>
  <Paragraphs>11</Paragraphs>
  <ScaleCrop>false</ScaleCrop>
  <Company>The Hub School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13</cp:revision>
  <cp:lastPrinted>2024-02-19T12:23:00Z</cp:lastPrinted>
  <dcterms:created xsi:type="dcterms:W3CDTF">2024-04-08T09:54:00Z</dcterms:created>
  <dcterms:modified xsi:type="dcterms:W3CDTF">2024-11-19T14:31:00Z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